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E08685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764E36">
        <w:rPr>
          <w:b/>
          <w:bCs/>
          <w:sz w:val="28"/>
          <w:szCs w:val="28"/>
        </w:rPr>
        <w:t>A</w:t>
      </w:r>
      <w:r w:rsidR="00ED00F7">
        <w:rPr>
          <w:b/>
          <w:bCs/>
          <w:sz w:val="28"/>
          <w:szCs w:val="28"/>
        </w:rPr>
        <w:t>0</w:t>
      </w:r>
      <w:r w:rsidR="00A75365">
        <w:rPr>
          <w:b/>
          <w:bCs/>
          <w:sz w:val="28"/>
          <w:szCs w:val="28"/>
        </w:rPr>
        <w:t>5</w:t>
      </w:r>
    </w:p>
    <w:p w14:paraId="0311AA3D" w14:textId="77777777" w:rsidR="00521FA1" w:rsidRDefault="00521FA1" w:rsidP="00D62CB4">
      <w:pPr>
        <w:rPr>
          <w:b/>
          <w:bCs/>
          <w:color w:val="ED7D31" w:themeColor="accent2"/>
          <w:sz w:val="28"/>
          <w:szCs w:val="28"/>
        </w:rPr>
      </w:pPr>
      <w:r w:rsidRPr="00521FA1">
        <w:rPr>
          <w:b/>
          <w:bCs/>
          <w:color w:val="ED7D31" w:themeColor="accent2"/>
          <w:sz w:val="28"/>
          <w:szCs w:val="28"/>
        </w:rPr>
        <w:t>Opstellen, aanvullen RI&amp;E</w:t>
      </w:r>
    </w:p>
    <w:p w14:paraId="613DE53E" w14:textId="33F6185E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751FA9B" w14:textId="181FA506" w:rsidR="004C39C4" w:rsidRDefault="006C7E58" w:rsidP="00764E36">
      <w:pPr>
        <w:pStyle w:val="Lijstalinea"/>
        <w:numPr>
          <w:ilvl w:val="0"/>
          <w:numId w:val="3"/>
        </w:numPr>
      </w:pPr>
      <w:r w:rsidRPr="006C7E58">
        <w:t>De</w:t>
      </w:r>
      <w:r w:rsidR="00BD3094" w:rsidRPr="00BD3094">
        <w:t xml:space="preserve"> kandidaat stelt een risico-inventarisatie en -evaluatie op.</w:t>
      </w:r>
    </w:p>
    <w:p w14:paraId="604D2C4F" w14:textId="0500B09E" w:rsidR="003E5E50" w:rsidRPr="00764E36" w:rsidRDefault="003E5E50" w:rsidP="00764E36">
      <w:pPr>
        <w:pStyle w:val="Lijstalinea"/>
        <w:numPr>
          <w:ilvl w:val="0"/>
          <w:numId w:val="3"/>
        </w:numPr>
      </w:pPr>
      <w:r w:rsidRPr="003E5E50">
        <w:t>De kandidaat vult een risico-inventarisatie en -evaluatie aan.</w:t>
      </w:r>
    </w:p>
    <w:p w14:paraId="375A142C" w14:textId="77777777" w:rsidR="00BF28E2" w:rsidRDefault="00BF28E2" w:rsidP="00D62CB4">
      <w:pPr>
        <w:rPr>
          <w:b/>
          <w:bCs/>
          <w:sz w:val="28"/>
          <w:szCs w:val="28"/>
        </w:rPr>
      </w:pPr>
    </w:p>
    <w:p w14:paraId="5EBE3F51" w14:textId="295B871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A75365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A75365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6D7B3905" w:rsidR="00D62CB4" w:rsidRDefault="00A75365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21FA1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3F0CAE95" w:rsidR="00D62CB4" w:rsidRDefault="00A75365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1A03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A75365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A75365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76905779" w:rsidR="00D62CB4" w:rsidRDefault="00D62CB4" w:rsidP="00D62CB4">
      <w:r>
        <w:t xml:space="preserve">Relevante kennis met betrekking tot </w:t>
      </w:r>
      <w:r w:rsidR="00080C98">
        <w:t>veiligheidscommunicatie</w:t>
      </w:r>
      <w:r>
        <w:t xml:space="preserve"> wordt door de kandidaat aangetoond tijdens het uitvoeren van de handelingen. Onder relevante kennis wordt verstaan:</w:t>
      </w:r>
    </w:p>
    <w:p w14:paraId="017696B8" w14:textId="0432A0FE" w:rsidR="00BD3094" w:rsidRPr="00BD3094" w:rsidRDefault="006C7E58" w:rsidP="00BD3094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6C7E58">
        <w:t xml:space="preserve">De kandidaat </w:t>
      </w:r>
      <w:r w:rsidR="00BD3094" w:rsidRPr="00BD3094">
        <w:t>omschrijft risico’s als (grond-)oorzaak</w:t>
      </w:r>
      <w:r w:rsidR="003E5E50">
        <w:t xml:space="preserve"> (</w:t>
      </w:r>
      <w:r w:rsidR="003E5E50" w:rsidRPr="003E5E50">
        <w:t>of controleert dit als hij dit door een specialist laat verzorgen</w:t>
      </w:r>
      <w:r w:rsidR="003E5E50">
        <w:rPr>
          <w:rStyle w:val="Voetnootmarkering"/>
        </w:rPr>
        <w:t>1</w:t>
      </w:r>
      <w:r w:rsidR="003E5E50">
        <w:t>)</w:t>
      </w:r>
      <w:r w:rsidR="003E5E50" w:rsidRPr="003E5E50">
        <w:t>.</w:t>
      </w:r>
    </w:p>
    <w:p w14:paraId="5BF11593" w14:textId="30A294AE" w:rsidR="00BD3094" w:rsidRPr="00BD3094" w:rsidRDefault="00BD3094" w:rsidP="00BD3094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BD3094">
        <w:t xml:space="preserve">De kandidaat analyseert middels een gevalideerde </w:t>
      </w:r>
      <w:r w:rsidR="003E5E50" w:rsidRPr="00BD3094">
        <w:t>methode</w:t>
      </w:r>
      <w:r w:rsidR="003E5E50">
        <w:rPr>
          <w:rStyle w:val="Voetnootmarkering"/>
        </w:rPr>
        <w:t>2</w:t>
      </w:r>
      <w:r w:rsidR="003E5E50" w:rsidRPr="00BD3094">
        <w:t xml:space="preserve"> </w:t>
      </w:r>
      <w:r w:rsidRPr="00BD3094">
        <w:t xml:space="preserve"> de risico’s en breng deze in kaart </w:t>
      </w:r>
      <w:r w:rsidR="003E5E50">
        <w:t>(</w:t>
      </w:r>
      <w:r w:rsidR="003E5E50" w:rsidRPr="003E5E50">
        <w:t>of controleert dit als hij dit door een specialist laat verzorgen</w:t>
      </w:r>
      <w:r w:rsidR="003E5E50">
        <w:rPr>
          <w:rStyle w:val="Voetnootmarkering"/>
        </w:rPr>
        <w:t>1</w:t>
      </w:r>
      <w:r w:rsidR="003E5E50">
        <w:t>)</w:t>
      </w:r>
      <w:r w:rsidR="003E5E50" w:rsidRPr="003E5E50">
        <w:t>.</w:t>
      </w:r>
    </w:p>
    <w:p w14:paraId="0BCD113E" w14:textId="607C4637" w:rsidR="00BD3094" w:rsidRPr="00BD3094" w:rsidRDefault="00BD3094" w:rsidP="00BD3094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BD3094">
        <w:t xml:space="preserve">De kandidaat schat de effectiviteit van de maatregelen in door het uitvoeren van een tweede analyse middels een gevalideerde </w:t>
      </w:r>
      <w:r w:rsidR="003E5E50" w:rsidRPr="00BD3094">
        <w:t>methode</w:t>
      </w:r>
      <w:r w:rsidR="003E5E50">
        <w:rPr>
          <w:rStyle w:val="Voetnootmarkering"/>
        </w:rPr>
        <w:t>2</w:t>
      </w:r>
      <w:r w:rsidR="003E5E50" w:rsidRPr="00BD3094">
        <w:t xml:space="preserve"> </w:t>
      </w:r>
      <w:r w:rsidR="003E5E50">
        <w:t>(</w:t>
      </w:r>
      <w:r w:rsidR="003E5E50" w:rsidRPr="003E5E50">
        <w:t>of controleert dit als hij dit door een specialist laat verzorgen</w:t>
      </w:r>
      <w:r w:rsidR="003E5E50">
        <w:rPr>
          <w:rStyle w:val="Voetnootmarkering"/>
        </w:rPr>
        <w:t>1</w:t>
      </w:r>
      <w:r w:rsidR="003E5E50">
        <w:t>)</w:t>
      </w:r>
      <w:r w:rsidR="003E5E50" w:rsidRPr="003E5E50">
        <w:t>.</w:t>
      </w:r>
    </w:p>
    <w:p w14:paraId="74F047EE" w14:textId="0775105C" w:rsidR="00BD3094" w:rsidRDefault="003E5E50" w:rsidP="00BD3094">
      <w:pPr>
        <w:ind w:left="360"/>
        <w:rPr>
          <w:sz w:val="20"/>
          <w:szCs w:val="20"/>
        </w:rPr>
      </w:pPr>
      <w:bookmarkStart w:id="0" w:name="_Hlk151035443"/>
      <w:r>
        <w:rPr>
          <w:rStyle w:val="Voetnootmarkering"/>
        </w:rPr>
        <w:t>1</w:t>
      </w:r>
      <w:bookmarkEnd w:id="0"/>
      <w:r w:rsidRPr="00BD3094">
        <w:t xml:space="preserve"> </w:t>
      </w:r>
      <w:r>
        <w:rPr>
          <w:sz w:val="20"/>
          <w:szCs w:val="20"/>
        </w:rPr>
        <w:t xml:space="preserve">De WB-V wordt beschouwd als specialist </w:t>
      </w:r>
      <w:r w:rsidR="0030736D">
        <w:rPr>
          <w:sz w:val="20"/>
          <w:szCs w:val="20"/>
        </w:rPr>
        <w:t>met betrekking tot aanrijdgevaar.</w:t>
      </w:r>
    </w:p>
    <w:p w14:paraId="1BCDCEBD" w14:textId="5C119B14" w:rsidR="003E5E50" w:rsidRPr="00BD3094" w:rsidRDefault="003E5E50" w:rsidP="003E5E50">
      <w:pPr>
        <w:ind w:left="360"/>
        <w:rPr>
          <w:b/>
          <w:bCs/>
          <w:sz w:val="20"/>
          <w:szCs w:val="20"/>
        </w:rPr>
      </w:pPr>
      <w:r>
        <w:rPr>
          <w:rStyle w:val="Voetnootmarkering"/>
        </w:rPr>
        <w:t>2</w:t>
      </w:r>
      <w:r w:rsidRPr="00BD3094">
        <w:t xml:space="preserve"> </w:t>
      </w:r>
      <w:r w:rsidRPr="00BD3094">
        <w:rPr>
          <w:sz w:val="20"/>
          <w:szCs w:val="20"/>
        </w:rPr>
        <w:t>Met een gevalideerde methode wordt bedoeld: volgens format.</w:t>
      </w:r>
    </w:p>
    <w:p w14:paraId="3621561B" w14:textId="77777777" w:rsidR="003E5E50" w:rsidRPr="00BD3094" w:rsidRDefault="003E5E50" w:rsidP="00BD3094">
      <w:pPr>
        <w:ind w:left="360"/>
        <w:rPr>
          <w:b/>
          <w:bCs/>
          <w:sz w:val="20"/>
          <w:szCs w:val="20"/>
        </w:rPr>
      </w:pPr>
    </w:p>
    <w:p w14:paraId="6AE51464" w14:textId="77777777" w:rsidR="00BD3094" w:rsidRPr="00BD3094" w:rsidRDefault="00BD3094" w:rsidP="00BD3094">
      <w:pPr>
        <w:rPr>
          <w:b/>
          <w:bCs/>
          <w:sz w:val="28"/>
          <w:szCs w:val="28"/>
        </w:rPr>
      </w:pPr>
    </w:p>
    <w:p w14:paraId="6552193A" w14:textId="036C994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lastRenderedPageBreak/>
        <w:t>De kandidaat verricht de volgende handelingen</w:t>
      </w:r>
    </w:p>
    <w:p w14:paraId="1D422FD0" w14:textId="77777777" w:rsidR="00BD3094" w:rsidRDefault="00E443EA" w:rsidP="00BD3094">
      <w:pPr>
        <w:pStyle w:val="Lijstalinea"/>
        <w:numPr>
          <w:ilvl w:val="0"/>
          <w:numId w:val="2"/>
        </w:numPr>
      </w:pPr>
      <w:bookmarkStart w:id="1" w:name="_Hlk151035646"/>
      <w:r>
        <w:t xml:space="preserve">De </w:t>
      </w:r>
      <w:bookmarkEnd w:id="1"/>
      <w:r w:rsidR="00BD3094" w:rsidRPr="00BD3094">
        <w:t xml:space="preserve">maatregelen zijn in de evaluatie onderbouwd met in achtneming van de arbeidshygiënische strategie (art 3.1 Arbowet) </w:t>
      </w:r>
    </w:p>
    <w:p w14:paraId="60524CBD" w14:textId="77777777" w:rsidR="0030736D" w:rsidRDefault="00BD3094" w:rsidP="0030736D">
      <w:pPr>
        <w:pStyle w:val="Lijstalinea"/>
      </w:pPr>
      <w:r w:rsidRPr="00BD3094">
        <w:t>De kandidaat beschrijft het vastgestelde veiligheidsniveau volgens NVW, VVW-Trein en VVW-HS en benoemt het vastgestelde veiligheidsniveau.</w:t>
      </w:r>
      <w:r w:rsidR="003E5E50" w:rsidRPr="003E5E50">
        <w:t xml:space="preserve"> </w:t>
      </w:r>
    </w:p>
    <w:p w14:paraId="5751C68D" w14:textId="3D692A1F" w:rsidR="006C7E58" w:rsidRDefault="0030736D" w:rsidP="0030736D">
      <w:pPr>
        <w:pStyle w:val="Lijstalinea"/>
        <w:ind w:left="426"/>
      </w:pPr>
      <w:r w:rsidRPr="0030736D">
        <w:t>•</w:t>
      </w:r>
      <w:r w:rsidRPr="0030736D">
        <w:tab/>
      </w:r>
      <w:r w:rsidR="003E5E50" w:rsidRPr="003E5E50">
        <w:t xml:space="preserve">De kandidaat </w:t>
      </w:r>
      <w:r w:rsidR="003E5E50">
        <w:t xml:space="preserve">WB-V </w:t>
      </w:r>
      <w:r w:rsidR="003E5E50" w:rsidRPr="003E5E50">
        <w:t xml:space="preserve">stemt de raakvlakken m.b.t elektrisering af met de </w:t>
      </w:r>
      <w:r>
        <w:t xml:space="preserve"> </w:t>
      </w:r>
      <w:r>
        <w:br/>
        <w:t xml:space="preserve">      </w:t>
      </w:r>
      <w:r w:rsidR="003E5E50" w:rsidRPr="003E5E50">
        <w:t>werkverantwoordelijke energievoorziening (WV).</w:t>
      </w:r>
    </w:p>
    <w:p w14:paraId="56E6F1B7" w14:textId="77777777" w:rsidR="003E5E50" w:rsidRPr="003E5E50" w:rsidRDefault="003E5E50" w:rsidP="003E5E50">
      <w:pPr>
        <w:pStyle w:val="Lijstalinea"/>
      </w:pPr>
    </w:p>
    <w:p w14:paraId="14C26BD3" w14:textId="7B4669B2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35C1C01" w14:textId="7404CA18" w:rsidR="00B31A03" w:rsidRPr="00521FA1" w:rsidRDefault="00B31A03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Professionaliteit</w:t>
      </w:r>
    </w:p>
    <w:p w14:paraId="6D8F6783" w14:textId="376B7D31" w:rsidR="00521FA1" w:rsidRPr="00BF28E2" w:rsidRDefault="00521FA1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7EC29E0E" w14:textId="77777777" w:rsidR="00BF28E2" w:rsidRPr="00B109FF" w:rsidRDefault="00BF28E2" w:rsidP="00BF28E2">
      <w:pPr>
        <w:pStyle w:val="Lijstalinea"/>
        <w:rPr>
          <w:b/>
          <w:bCs/>
        </w:rPr>
      </w:pPr>
    </w:p>
    <w:p w14:paraId="2B0596E6" w14:textId="31AE9DA3" w:rsidR="00B31A03" w:rsidRDefault="00B109FF" w:rsidP="00521FA1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0F739745" w14:textId="25040318" w:rsidR="00521FA1" w:rsidRPr="00521FA1" w:rsidRDefault="00521FA1" w:rsidP="00521FA1">
      <w:pPr>
        <w:pStyle w:val="Lijstalinea"/>
        <w:numPr>
          <w:ilvl w:val="0"/>
          <w:numId w:val="7"/>
        </w:numPr>
        <w:rPr>
          <w:b/>
          <w:bCs/>
        </w:rPr>
      </w:pPr>
    </w:p>
    <w:sectPr w:rsidR="00521FA1" w:rsidRPr="00521FA1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D025" w14:textId="77777777" w:rsidR="00A75365" w:rsidRDefault="00A7536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56EC17AA" w:rsidR="004C39C4" w:rsidRDefault="004C39C4" w:rsidP="004C39C4">
        <w:pPr>
          <w:pStyle w:val="Voettekst"/>
        </w:pPr>
        <w:r>
          <w:t xml:space="preserve">UPV </w:t>
        </w:r>
        <w:r w:rsidR="00764E36">
          <w:t>A</w:t>
        </w:r>
        <w:r>
          <w:t>0</w:t>
        </w:r>
        <w:r w:rsidR="00A75365">
          <w:t>5</w:t>
        </w:r>
        <w:r w:rsidR="00477D65">
          <w:t>-</w:t>
        </w:r>
        <w:r w:rsidR="00477D65" w:rsidRPr="00477D65">
          <w:t xml:space="preserve"> </w:t>
        </w:r>
        <w:r w:rsidR="00521FA1" w:rsidRPr="00521FA1">
          <w:t>Opstellen, aanvullen RI&amp;E</w:t>
        </w:r>
        <w:r w:rsidR="00420072" w:rsidRPr="00420072">
          <w:t xml:space="preserve"> </w:t>
        </w:r>
        <w:r w:rsidR="00477D65">
          <w:t>(</w:t>
        </w:r>
        <w:r>
          <w:t>versie 0.1 2311</w:t>
        </w:r>
        <w:r w:rsidR="00D3029D">
          <w:t>1</w:t>
        </w:r>
        <w:r w:rsidR="00521FA1">
          <w:t>6</w:t>
        </w:r>
        <w:r w:rsidR="00477D65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6AF43" w14:textId="77777777" w:rsidR="00A75365" w:rsidRDefault="00A7536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4E09" w14:textId="77777777" w:rsidR="00A75365" w:rsidRDefault="00A7536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77FBF" w14:textId="77777777" w:rsidR="00A75365" w:rsidRDefault="00A7536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8DE546C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08AC4CD0"/>
    <w:multiLevelType w:val="hybridMultilevel"/>
    <w:tmpl w:val="80E8AC42"/>
    <w:lvl w:ilvl="0" w:tplc="654A1F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626F2"/>
    <w:multiLevelType w:val="hybridMultilevel"/>
    <w:tmpl w:val="8682A112"/>
    <w:lvl w:ilvl="0" w:tplc="EC8C4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F66C3"/>
    <w:multiLevelType w:val="hybridMultilevel"/>
    <w:tmpl w:val="E55EE9E0"/>
    <w:lvl w:ilvl="0" w:tplc="F44C9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5"/>
  </w:num>
  <w:num w:numId="2" w16cid:durableId="2073311510">
    <w:abstractNumId w:val="3"/>
  </w:num>
  <w:num w:numId="3" w16cid:durableId="1561095421">
    <w:abstractNumId w:val="6"/>
  </w:num>
  <w:num w:numId="4" w16cid:durableId="338429704">
    <w:abstractNumId w:val="4"/>
  </w:num>
  <w:num w:numId="5" w16cid:durableId="1005473759">
    <w:abstractNumId w:val="2"/>
  </w:num>
  <w:num w:numId="6" w16cid:durableId="1463771261">
    <w:abstractNumId w:val="0"/>
  </w:num>
  <w:num w:numId="7" w16cid:durableId="423304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80C98"/>
    <w:rsid w:val="00130C8C"/>
    <w:rsid w:val="001D220E"/>
    <w:rsid w:val="002850E4"/>
    <w:rsid w:val="0030736D"/>
    <w:rsid w:val="003E5E50"/>
    <w:rsid w:val="00420072"/>
    <w:rsid w:val="004656BA"/>
    <w:rsid w:val="00477D65"/>
    <w:rsid w:val="004C39C4"/>
    <w:rsid w:val="00521FA1"/>
    <w:rsid w:val="005B16A4"/>
    <w:rsid w:val="00624F83"/>
    <w:rsid w:val="006914D1"/>
    <w:rsid w:val="006C7E58"/>
    <w:rsid w:val="00764E36"/>
    <w:rsid w:val="00766E53"/>
    <w:rsid w:val="008A17A1"/>
    <w:rsid w:val="00942E60"/>
    <w:rsid w:val="00A13546"/>
    <w:rsid w:val="00A75365"/>
    <w:rsid w:val="00A84B49"/>
    <w:rsid w:val="00AB6859"/>
    <w:rsid w:val="00B07149"/>
    <w:rsid w:val="00B109FF"/>
    <w:rsid w:val="00B2540B"/>
    <w:rsid w:val="00B31A03"/>
    <w:rsid w:val="00B77765"/>
    <w:rsid w:val="00BD3094"/>
    <w:rsid w:val="00BF28E2"/>
    <w:rsid w:val="00D3029D"/>
    <w:rsid w:val="00D62CB4"/>
    <w:rsid w:val="00E013BC"/>
    <w:rsid w:val="00E443EA"/>
    <w:rsid w:val="00ED00F7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BF28E2"/>
    <w:pPr>
      <w:numPr>
        <w:numId w:val="6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E5E5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E5E50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E5E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12</cp:revision>
  <dcterms:created xsi:type="dcterms:W3CDTF">2023-11-13T09:29:00Z</dcterms:created>
  <dcterms:modified xsi:type="dcterms:W3CDTF">2023-11-16T13:25:00Z</dcterms:modified>
</cp:coreProperties>
</file>