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292F31A2" w:rsidR="003269D4" w:rsidRPr="002275AC" w:rsidRDefault="00287407">
      <w:pPr>
        <w:rPr>
          <w:rFonts w:asciiTheme="minorHAnsi" w:hAnsiTheme="minorHAnsi" w:cstheme="minorHAnsi"/>
          <w:b/>
          <w:sz w:val="28"/>
          <w:szCs w:val="28"/>
        </w:rPr>
      </w:pPr>
      <w:r w:rsidRPr="002275AC">
        <w:rPr>
          <w:rFonts w:asciiTheme="minorHAnsi" w:hAnsiTheme="minorHAnsi" w:cstheme="minorHAnsi"/>
          <w:b/>
          <w:sz w:val="28"/>
          <w:szCs w:val="28"/>
        </w:rPr>
        <w:t xml:space="preserve">Praktijkbeoordeling </w:t>
      </w:r>
      <w:r w:rsidR="00295CCD" w:rsidRPr="002275AC">
        <w:rPr>
          <w:rFonts w:asciiTheme="minorHAnsi" w:hAnsiTheme="minorHAnsi" w:cstheme="minorHAnsi"/>
          <w:b/>
          <w:sz w:val="28"/>
          <w:szCs w:val="28"/>
        </w:rPr>
        <w:t>IB-</w:t>
      </w:r>
      <w:r w:rsidR="003269D4" w:rsidRPr="002275AC">
        <w:rPr>
          <w:rFonts w:asciiTheme="minorHAnsi" w:hAnsiTheme="minorHAnsi" w:cstheme="minorHAnsi"/>
          <w:b/>
          <w:sz w:val="28"/>
          <w:szCs w:val="28"/>
        </w:rPr>
        <w:t>Treinbeveiliging</w:t>
      </w:r>
      <w:r w:rsidR="00676BEB">
        <w:rPr>
          <w:rFonts w:asciiTheme="minorHAnsi" w:hAnsiTheme="minorHAnsi" w:cstheme="minorHAnsi"/>
          <w:b/>
          <w:sz w:val="28"/>
          <w:szCs w:val="28"/>
        </w:rPr>
        <w:t>:</w:t>
      </w:r>
      <w:r w:rsidR="006E5CFC" w:rsidRPr="002275AC">
        <w:rPr>
          <w:rFonts w:asciiTheme="minorHAnsi" w:hAnsiTheme="minorHAnsi" w:cstheme="minorHAnsi"/>
          <w:b/>
          <w:sz w:val="28"/>
          <w:szCs w:val="28"/>
        </w:rPr>
        <w:t xml:space="preserve"> VKTT </w:t>
      </w:r>
      <w:r w:rsidR="00505A7F">
        <w:rPr>
          <w:rFonts w:asciiTheme="minorHAnsi" w:hAnsiTheme="minorHAnsi" w:cstheme="minorHAnsi"/>
          <w:b/>
          <w:sz w:val="28"/>
          <w:szCs w:val="28"/>
        </w:rPr>
        <w:t>10</w:t>
      </w:r>
    </w:p>
    <w:p w14:paraId="3B6CD44A" w14:textId="574F1972"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w:t>
      </w:r>
      <w:r w:rsidR="00505A7F">
        <w:rPr>
          <w:rFonts w:asciiTheme="minorHAnsi" w:hAnsiTheme="minorHAnsi" w:cstheme="minorHAnsi"/>
          <w:bCs/>
          <w:szCs w:val="22"/>
        </w:rPr>
        <w:t>10</w:t>
      </w:r>
      <w:r w:rsidRPr="007772D7">
        <w:rPr>
          <w:rFonts w:asciiTheme="minorHAnsi" w:hAnsiTheme="minorHAnsi" w:cstheme="minorHAnsi"/>
          <w:bCs/>
          <w:szCs w:val="22"/>
        </w:rPr>
        <w:t xml:space="preserve">: </w:t>
      </w:r>
      <w:r w:rsidR="00266DD8">
        <w:rPr>
          <w:rFonts w:asciiTheme="minorHAnsi" w:hAnsiTheme="minorHAnsi" w:cstheme="minorHAnsi"/>
          <w:bCs/>
          <w:szCs w:val="22"/>
        </w:rPr>
        <w:t>Leiding geven aan Testen en Indienststellen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B76926">
        <w:rPr>
          <w:rFonts w:asciiTheme="minorHAnsi" w:hAnsiTheme="minorHAnsi" w:cstheme="minorHAnsi"/>
          <w:bCs/>
          <w:szCs w:val="22"/>
        </w:rPr>
        <w:t>3.0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55D24FB5" w14:textId="77777777" w:rsidTr="002275AC">
        <w:trPr>
          <w:trHeight w:val="199"/>
        </w:trPr>
        <w:tc>
          <w:tcPr>
            <w:tcW w:w="282" w:type="dxa"/>
            <w:gridSpan w:val="2"/>
            <w:tcBorders>
              <w:left w:val="single" w:sz="4" w:space="0" w:color="auto"/>
              <w:right w:val="nil"/>
            </w:tcBorders>
          </w:tcPr>
          <w:p w14:paraId="6DBD55F8" w14:textId="77777777" w:rsidR="00D73880" w:rsidRPr="004B75A6" w:rsidRDefault="00D73880" w:rsidP="00D25892">
            <w:pPr>
              <w:rPr>
                <w:rFonts w:asciiTheme="minorHAnsi" w:hAnsiTheme="minorHAnsi" w:cstheme="minorHAnsi"/>
                <w:szCs w:val="22"/>
              </w:rPr>
            </w:pPr>
          </w:p>
        </w:tc>
        <w:tc>
          <w:tcPr>
            <w:tcW w:w="2289" w:type="dxa"/>
            <w:gridSpan w:val="2"/>
            <w:tcBorders>
              <w:left w:val="nil"/>
              <w:right w:val="nil"/>
            </w:tcBorders>
          </w:tcPr>
          <w:p w14:paraId="7F822FD8" w14:textId="77777777" w:rsidR="00D73880" w:rsidRDefault="00D73880" w:rsidP="00D25892">
            <w:pPr>
              <w:rPr>
                <w:rFonts w:asciiTheme="minorHAnsi" w:hAnsiTheme="minorHAnsi" w:cstheme="minorHAnsi"/>
                <w:szCs w:val="22"/>
              </w:rPr>
            </w:pPr>
          </w:p>
          <w:p w14:paraId="1397EE60" w14:textId="10090A85" w:rsidR="00D73880" w:rsidRDefault="00D73880" w:rsidP="00D25892">
            <w:pPr>
              <w:rPr>
                <w:rFonts w:asciiTheme="minorHAnsi" w:hAnsiTheme="minorHAnsi" w:cstheme="minorHAnsi"/>
                <w:szCs w:val="22"/>
              </w:rPr>
            </w:pPr>
            <w:r>
              <w:rPr>
                <w:rFonts w:asciiTheme="minorHAnsi" w:hAnsiTheme="minorHAnsi" w:cstheme="minorHAnsi"/>
                <w:szCs w:val="22"/>
              </w:rPr>
              <w:t>Datum:</w:t>
            </w:r>
          </w:p>
        </w:tc>
        <w:tc>
          <w:tcPr>
            <w:tcW w:w="2669" w:type="dxa"/>
            <w:tcBorders>
              <w:top w:val="dotted" w:sz="4" w:space="0" w:color="auto"/>
              <w:left w:val="nil"/>
              <w:bottom w:val="dotted" w:sz="4" w:space="0" w:color="auto"/>
              <w:right w:val="nil"/>
            </w:tcBorders>
          </w:tcPr>
          <w:p w14:paraId="46A0A647" w14:textId="77777777" w:rsidR="00D73880" w:rsidRPr="004B75A6" w:rsidRDefault="00D73880" w:rsidP="00D25892">
            <w:pPr>
              <w:rPr>
                <w:rFonts w:asciiTheme="minorHAnsi" w:hAnsiTheme="minorHAnsi" w:cstheme="minorHAnsi"/>
                <w:szCs w:val="22"/>
              </w:rPr>
            </w:pPr>
          </w:p>
        </w:tc>
        <w:tc>
          <w:tcPr>
            <w:tcW w:w="694" w:type="dxa"/>
            <w:tcBorders>
              <w:left w:val="nil"/>
              <w:right w:val="single" w:sz="4" w:space="0" w:color="auto"/>
            </w:tcBorders>
          </w:tcPr>
          <w:p w14:paraId="1C17BD9F" w14:textId="77777777" w:rsidR="00D73880" w:rsidRPr="004B75A6" w:rsidRDefault="00D73880"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00985C6F" w:rsidR="009A6E67" w:rsidRPr="00142225" w:rsidRDefault="009A6E67" w:rsidP="00505A7F">
      <w:pPr>
        <w:pStyle w:val="Plattetekst"/>
        <w:numPr>
          <w:ilvl w:val="0"/>
          <w:numId w:val="4"/>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B76926">
        <w:rPr>
          <w:rFonts w:asciiTheme="minorHAnsi" w:hAnsiTheme="minorHAnsi" w:cstheme="minorHAnsi"/>
          <w:bCs/>
          <w:sz w:val="22"/>
          <w:szCs w:val="22"/>
        </w:rPr>
        <w:t>3.0</w:t>
      </w:r>
      <w:r w:rsidRPr="00142225">
        <w:rPr>
          <w:rFonts w:asciiTheme="minorHAnsi" w:hAnsiTheme="minorHAnsi" w:cstheme="minorHAnsi"/>
          <w:bCs/>
          <w:sz w:val="22"/>
          <w:szCs w:val="22"/>
        </w:rPr>
        <w:t>;</w:t>
      </w:r>
    </w:p>
    <w:p w14:paraId="3857FAAE" w14:textId="68AFB39E" w:rsidR="009A6E67" w:rsidRPr="00142225" w:rsidRDefault="009A6E67" w:rsidP="00505A7F">
      <w:pPr>
        <w:pStyle w:val="Plattetekst"/>
        <w:numPr>
          <w:ilvl w:val="0"/>
          <w:numId w:val="4"/>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B76926">
        <w:rPr>
          <w:rFonts w:asciiTheme="minorHAnsi" w:hAnsiTheme="minorHAnsi" w:cstheme="minorHAnsi"/>
          <w:bCs/>
          <w:sz w:val="22"/>
          <w:szCs w:val="22"/>
        </w:rPr>
        <w:t>3.0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36332985"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266DD8">
        <w:rPr>
          <w:rFonts w:asciiTheme="minorHAnsi" w:hAnsiTheme="minorHAnsi" w:cstheme="minorHAnsi"/>
          <w:b/>
          <w:bCs/>
          <w:sz w:val="26"/>
          <w:szCs w:val="26"/>
        </w:rPr>
        <w:t>Leiding geven aan Testen en Indienststellen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3301D88E" w14:textId="77777777" w:rsidTr="006B6FEB">
        <w:trPr>
          <w:cantSplit/>
          <w:trHeight w:val="567"/>
        </w:trPr>
        <w:tc>
          <w:tcPr>
            <w:tcW w:w="454" w:type="dxa"/>
            <w:shd w:val="clear" w:color="auto" w:fill="FFFFFF"/>
            <w:vAlign w:val="center"/>
          </w:tcPr>
          <w:p w14:paraId="73F087B8" w14:textId="77777777"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1</w:t>
            </w:r>
          </w:p>
        </w:tc>
        <w:tc>
          <w:tcPr>
            <w:tcW w:w="6799" w:type="dxa"/>
            <w:shd w:val="clear" w:color="auto" w:fill="FFFFFF"/>
            <w:vAlign w:val="center"/>
          </w:tcPr>
          <w:p w14:paraId="23427AAD" w14:textId="474DDCF8"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rol van treinbeveiliging binnen het spoorsysteem</w:t>
            </w:r>
          </w:p>
        </w:tc>
        <w:tc>
          <w:tcPr>
            <w:tcW w:w="567" w:type="dxa"/>
            <w:shd w:val="clear" w:color="auto" w:fill="FFFFFF"/>
            <w:vAlign w:val="center"/>
          </w:tcPr>
          <w:p w14:paraId="7F139594" w14:textId="6936D82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6FCB15C" w14:textId="53D0CE1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72CDAC1" w14:textId="2A6DDD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ED11122" w14:textId="14F587F7" w:rsidR="00E65952" w:rsidRPr="004B75A6" w:rsidRDefault="00E65952" w:rsidP="002275AC">
            <w:pPr>
              <w:rPr>
                <w:rFonts w:asciiTheme="minorHAnsi" w:hAnsiTheme="minorHAnsi" w:cstheme="minorHAnsi"/>
                <w:b/>
                <w:szCs w:val="22"/>
              </w:rPr>
            </w:pPr>
          </w:p>
        </w:tc>
      </w:tr>
      <w:tr w:rsidR="00CF5AF7" w:rsidRPr="00B36256" w14:paraId="744A9CB0" w14:textId="77777777" w:rsidTr="006B6FEB">
        <w:trPr>
          <w:cantSplit/>
          <w:trHeight w:val="567"/>
        </w:trPr>
        <w:tc>
          <w:tcPr>
            <w:tcW w:w="454" w:type="dxa"/>
            <w:shd w:val="clear" w:color="auto" w:fill="FFFFFF"/>
            <w:vAlign w:val="center"/>
          </w:tcPr>
          <w:p w14:paraId="72846162" w14:textId="77777777"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157DDDF3" w14:textId="596BF5CA" w:rsidR="00E65952" w:rsidRPr="0083698C" w:rsidRDefault="006B6FEB" w:rsidP="002275AC">
            <w:pPr>
              <w:autoSpaceDE w:val="0"/>
              <w:autoSpaceDN w:val="0"/>
              <w:adjustRightInd w:val="0"/>
              <w:spacing w:line="276" w:lineRule="auto"/>
              <w:rPr>
                <w:rFonts w:asciiTheme="minorHAnsi" w:hAnsiTheme="minorHAnsi" w:cstheme="minorHAnsi"/>
                <w:szCs w:val="22"/>
              </w:rPr>
            </w:pPr>
            <w:r>
              <w:rPr>
                <w:rFonts w:asciiTheme="minorHAnsi" w:hAnsiTheme="minorHAnsi" w:cstheme="minorHAnsi"/>
                <w:szCs w:val="22"/>
              </w:rPr>
              <w:t>Kent de Nederlandse beveiligingsprincipes</w:t>
            </w:r>
          </w:p>
        </w:tc>
        <w:tc>
          <w:tcPr>
            <w:tcW w:w="567" w:type="dxa"/>
            <w:shd w:val="clear" w:color="auto" w:fill="FFFFFF"/>
            <w:vAlign w:val="center"/>
          </w:tcPr>
          <w:p w14:paraId="761CA257" w14:textId="780F400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700285E" w14:textId="25A3BA8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2C1948DC" w14:textId="21A3D80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10CE7ED" w14:textId="0C7FE5E9" w:rsidR="00E65952" w:rsidRPr="004B75A6" w:rsidRDefault="00E65952" w:rsidP="002275AC">
            <w:pPr>
              <w:rPr>
                <w:rFonts w:asciiTheme="minorHAnsi" w:hAnsiTheme="minorHAnsi" w:cstheme="minorHAnsi"/>
                <w:b/>
                <w:szCs w:val="22"/>
              </w:rPr>
            </w:pPr>
          </w:p>
        </w:tc>
      </w:tr>
      <w:tr w:rsidR="00CF5AF7" w:rsidRPr="00B36256" w14:paraId="02FF6C5A" w14:textId="77777777" w:rsidTr="006B6FEB">
        <w:trPr>
          <w:cantSplit/>
          <w:trHeight w:val="567"/>
        </w:trPr>
        <w:tc>
          <w:tcPr>
            <w:tcW w:w="454" w:type="dxa"/>
            <w:shd w:val="clear" w:color="auto" w:fill="FFFFFF"/>
            <w:vAlign w:val="center"/>
          </w:tcPr>
          <w:p w14:paraId="4D54E426" w14:textId="1DC1391A"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3</w:t>
            </w:r>
            <w:r w:rsidR="006B6FEB">
              <w:rPr>
                <w:rFonts w:asciiTheme="minorHAnsi" w:hAnsiTheme="minorHAnsi" w:cstheme="minorHAnsi"/>
                <w:szCs w:val="22"/>
              </w:rPr>
              <w:t>a</w:t>
            </w:r>
          </w:p>
        </w:tc>
        <w:tc>
          <w:tcPr>
            <w:tcW w:w="6799" w:type="dxa"/>
            <w:shd w:val="clear" w:color="auto" w:fill="FFFFFF"/>
            <w:vAlign w:val="center"/>
          </w:tcPr>
          <w:p w14:paraId="250113B5" w14:textId="3633479F" w:rsidR="00E65952" w:rsidRPr="0083698C" w:rsidRDefault="006B6FEB" w:rsidP="002275AC">
            <w:pPr>
              <w:pStyle w:val="bullets"/>
              <w:numPr>
                <w:ilvl w:val="0"/>
                <w:numId w:val="0"/>
              </w:numPr>
              <w:spacing w:line="240" w:lineRule="auto"/>
              <w:ind w:left="45"/>
              <w:rPr>
                <w:rFonts w:asciiTheme="minorHAnsi" w:hAnsiTheme="minorHAnsi" w:cstheme="minorHAnsi"/>
                <w:sz w:val="22"/>
                <w:szCs w:val="22"/>
              </w:rPr>
            </w:pPr>
            <w:r>
              <w:rPr>
                <w:rFonts w:asciiTheme="minorHAnsi" w:hAnsiTheme="minorHAnsi" w:cstheme="minorHAnsi"/>
                <w:sz w:val="22"/>
                <w:szCs w:val="22"/>
              </w:rPr>
              <w:t>Kent de principes van de beveiligingslogica</w:t>
            </w:r>
          </w:p>
        </w:tc>
        <w:tc>
          <w:tcPr>
            <w:tcW w:w="567" w:type="dxa"/>
            <w:shd w:val="clear" w:color="auto" w:fill="FFFFFF"/>
            <w:vAlign w:val="center"/>
          </w:tcPr>
          <w:p w14:paraId="6808F7BE" w14:textId="7C187A60"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573044BE" w14:textId="6F89FCE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1CA1073" w14:textId="2B36C756"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FE60D67" w14:textId="15384835" w:rsidR="00E65952" w:rsidRPr="004B75A6" w:rsidRDefault="00E65952" w:rsidP="002275AC">
            <w:pPr>
              <w:rPr>
                <w:rFonts w:asciiTheme="minorHAnsi" w:hAnsiTheme="minorHAnsi" w:cstheme="minorHAnsi"/>
                <w:b/>
                <w:szCs w:val="22"/>
              </w:rPr>
            </w:pPr>
          </w:p>
        </w:tc>
      </w:tr>
      <w:tr w:rsidR="00AB7635" w:rsidRPr="00B36256" w14:paraId="3AE80584" w14:textId="77777777" w:rsidTr="006B6FEB">
        <w:trPr>
          <w:cantSplit/>
          <w:trHeight w:val="567"/>
        </w:trPr>
        <w:tc>
          <w:tcPr>
            <w:tcW w:w="454" w:type="dxa"/>
            <w:shd w:val="clear" w:color="auto" w:fill="FFFFFF"/>
            <w:vAlign w:val="center"/>
          </w:tcPr>
          <w:p w14:paraId="14417CAB" w14:textId="5DC01AA6" w:rsidR="00AB7635" w:rsidRDefault="00AB7635" w:rsidP="00AB7635">
            <w:pPr>
              <w:jc w:val="center"/>
              <w:rPr>
                <w:rFonts w:asciiTheme="minorHAnsi" w:hAnsiTheme="minorHAnsi" w:cstheme="minorHAnsi"/>
                <w:szCs w:val="22"/>
              </w:rPr>
            </w:pPr>
            <w:r>
              <w:rPr>
                <w:rFonts w:asciiTheme="minorHAnsi" w:hAnsiTheme="minorHAnsi" w:cstheme="minorHAnsi"/>
                <w:szCs w:val="22"/>
              </w:rPr>
              <w:t>4a</w:t>
            </w:r>
          </w:p>
        </w:tc>
        <w:tc>
          <w:tcPr>
            <w:tcW w:w="6799" w:type="dxa"/>
            <w:shd w:val="clear" w:color="auto" w:fill="FFFFFF"/>
            <w:vAlign w:val="center"/>
          </w:tcPr>
          <w:p w14:paraId="2F586A03" w14:textId="2DCB28B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treindetectiesystemen</w:t>
            </w:r>
          </w:p>
        </w:tc>
        <w:tc>
          <w:tcPr>
            <w:tcW w:w="567" w:type="dxa"/>
            <w:shd w:val="clear" w:color="auto" w:fill="FFFFFF"/>
            <w:vAlign w:val="center"/>
          </w:tcPr>
          <w:p w14:paraId="6DE7D04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2E0FCD"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F212DC7"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6E5D9FA" w14:textId="77777777" w:rsidR="00AB7635" w:rsidRPr="004B75A6" w:rsidRDefault="00AB7635" w:rsidP="00AB7635">
            <w:pPr>
              <w:rPr>
                <w:rFonts w:asciiTheme="minorHAnsi" w:hAnsiTheme="minorHAnsi" w:cstheme="minorHAnsi"/>
                <w:b/>
                <w:szCs w:val="22"/>
              </w:rPr>
            </w:pPr>
          </w:p>
        </w:tc>
      </w:tr>
      <w:tr w:rsidR="00AB7635" w:rsidRPr="00B36256" w14:paraId="6390C9B0" w14:textId="77777777" w:rsidTr="006B6FEB">
        <w:trPr>
          <w:cantSplit/>
          <w:trHeight w:val="567"/>
        </w:trPr>
        <w:tc>
          <w:tcPr>
            <w:tcW w:w="454" w:type="dxa"/>
            <w:shd w:val="clear" w:color="auto" w:fill="FFFFFF"/>
            <w:vAlign w:val="center"/>
          </w:tcPr>
          <w:p w14:paraId="64CCBECC" w14:textId="22BD7EF7" w:rsidR="00AB7635" w:rsidRDefault="00AB7635" w:rsidP="00AB7635">
            <w:pPr>
              <w:jc w:val="center"/>
              <w:rPr>
                <w:rFonts w:asciiTheme="minorHAnsi" w:hAnsiTheme="minorHAnsi" w:cstheme="minorHAnsi"/>
                <w:szCs w:val="22"/>
              </w:rPr>
            </w:pPr>
            <w:r>
              <w:rPr>
                <w:rFonts w:asciiTheme="minorHAnsi" w:hAnsiTheme="minorHAnsi" w:cstheme="minorHAnsi"/>
                <w:szCs w:val="22"/>
              </w:rPr>
              <w:t>5a</w:t>
            </w:r>
          </w:p>
        </w:tc>
        <w:tc>
          <w:tcPr>
            <w:tcW w:w="6799" w:type="dxa"/>
            <w:shd w:val="clear" w:color="auto" w:fill="FFFFFF"/>
            <w:vAlign w:val="center"/>
          </w:tcPr>
          <w:p w14:paraId="1DC073AD" w14:textId="5ABC9C1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treinbeïnvloedingssystemen</w:t>
            </w:r>
          </w:p>
        </w:tc>
        <w:tc>
          <w:tcPr>
            <w:tcW w:w="567" w:type="dxa"/>
            <w:shd w:val="clear" w:color="auto" w:fill="FFFFFF"/>
            <w:vAlign w:val="center"/>
          </w:tcPr>
          <w:p w14:paraId="7B2265F9"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AEEF2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5F198202"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09D74A5" w14:textId="77777777" w:rsidR="00AB7635" w:rsidRPr="004B75A6" w:rsidRDefault="00AB7635" w:rsidP="00AB7635">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3147B9EA" w:rsidR="003E5ACF" w:rsidRDefault="00F04C77">
      <w:pPr>
        <w:pStyle w:val="Kop1"/>
      </w:pPr>
      <w:r>
        <w:t>Beheersing taak</w:t>
      </w:r>
      <w:r w:rsidR="00282449">
        <w:t>elementen</w:t>
      </w:r>
    </w:p>
    <w:p w14:paraId="104C2120" w14:textId="77777777" w:rsidR="00505A7F" w:rsidRPr="00D03743" w:rsidRDefault="00505A7F" w:rsidP="00505A7F">
      <w:pPr>
        <w:rPr>
          <w:rFonts w:asciiTheme="minorHAnsi" w:hAnsiTheme="minorHAnsi" w:cstheme="minorHAnsi"/>
          <w:szCs w:val="22"/>
        </w:rPr>
      </w:pP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687"/>
        <w:gridCol w:w="6685"/>
        <w:gridCol w:w="567"/>
        <w:gridCol w:w="567"/>
        <w:gridCol w:w="567"/>
        <w:gridCol w:w="590"/>
      </w:tblGrid>
      <w:tr w:rsidR="00505A7F" w:rsidRPr="00D03743" w14:paraId="355D8932" w14:textId="77777777" w:rsidTr="00505A7F">
        <w:trPr>
          <w:trHeight w:val="259"/>
          <w:tblHeader/>
        </w:trPr>
        <w:tc>
          <w:tcPr>
            <w:tcW w:w="687" w:type="dxa"/>
            <w:shd w:val="clear" w:color="auto" w:fill="F79646" w:themeFill="accent6"/>
          </w:tcPr>
          <w:p w14:paraId="539F9427" w14:textId="77777777" w:rsidR="00505A7F" w:rsidRPr="00D03743" w:rsidRDefault="00505A7F" w:rsidP="00697394">
            <w:pPr>
              <w:rPr>
                <w:rFonts w:asciiTheme="minorHAnsi" w:hAnsiTheme="minorHAnsi" w:cstheme="minorHAnsi"/>
                <w:b/>
                <w:color w:val="FFFFFF" w:themeColor="background1"/>
                <w:szCs w:val="22"/>
              </w:rPr>
            </w:pPr>
          </w:p>
        </w:tc>
        <w:tc>
          <w:tcPr>
            <w:tcW w:w="6685" w:type="dxa"/>
            <w:shd w:val="clear" w:color="auto" w:fill="F79646" w:themeFill="accent6"/>
          </w:tcPr>
          <w:p w14:paraId="2C03799B"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Criteria</w:t>
            </w:r>
          </w:p>
        </w:tc>
        <w:tc>
          <w:tcPr>
            <w:tcW w:w="2291" w:type="dxa"/>
            <w:gridSpan w:val="4"/>
            <w:shd w:val="clear" w:color="auto" w:fill="F79646" w:themeFill="accent6"/>
          </w:tcPr>
          <w:p w14:paraId="1C5CF631"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Beoordelingsmoment</w:t>
            </w:r>
          </w:p>
        </w:tc>
      </w:tr>
      <w:tr w:rsidR="00505A7F" w:rsidRPr="00D03743" w14:paraId="66F2E45C" w14:textId="77777777" w:rsidTr="00505A7F">
        <w:trPr>
          <w:trHeight w:val="259"/>
          <w:tblHeader/>
        </w:trPr>
        <w:tc>
          <w:tcPr>
            <w:tcW w:w="687" w:type="dxa"/>
            <w:shd w:val="clear" w:color="auto" w:fill="F79646" w:themeFill="accent6"/>
          </w:tcPr>
          <w:p w14:paraId="6065235F" w14:textId="77777777" w:rsidR="00505A7F" w:rsidRPr="00D03743" w:rsidRDefault="00505A7F" w:rsidP="00697394">
            <w:pPr>
              <w:rPr>
                <w:rFonts w:asciiTheme="minorHAnsi" w:hAnsiTheme="minorHAnsi" w:cstheme="minorHAnsi"/>
                <w:b/>
                <w:color w:val="FFFFFF" w:themeColor="background1"/>
                <w:szCs w:val="22"/>
              </w:rPr>
            </w:pPr>
          </w:p>
        </w:tc>
        <w:tc>
          <w:tcPr>
            <w:tcW w:w="6685" w:type="dxa"/>
            <w:shd w:val="clear" w:color="auto" w:fill="F79646" w:themeFill="accent6"/>
          </w:tcPr>
          <w:p w14:paraId="230AD60B" w14:textId="77777777" w:rsidR="00505A7F" w:rsidRPr="00D03743" w:rsidRDefault="00505A7F" w:rsidP="00697394">
            <w:pPr>
              <w:rPr>
                <w:rFonts w:asciiTheme="minorHAnsi" w:eastAsia="EUAlbertina-Regular-Identity-H" w:hAnsiTheme="minorHAnsi" w:cstheme="minorHAnsi"/>
                <w:i/>
                <w:iCs/>
                <w:color w:val="FFFFFF" w:themeColor="background1"/>
                <w:szCs w:val="22"/>
              </w:rPr>
            </w:pPr>
            <w:r w:rsidRPr="00D03743">
              <w:rPr>
                <w:rFonts w:asciiTheme="minorHAnsi" w:eastAsia="EUAlbertina-Regular-Identity-H" w:hAnsiTheme="minorHAnsi" w:cstheme="minorHAnsi"/>
                <w:i/>
                <w:iCs/>
                <w:color w:val="FFFFFF" w:themeColor="background1"/>
                <w:szCs w:val="22"/>
              </w:rPr>
              <w:t>(aantal beoordelingsmomenten naar expertinzicht van praktijkbeoordelaar)</w:t>
            </w:r>
          </w:p>
        </w:tc>
        <w:tc>
          <w:tcPr>
            <w:tcW w:w="567" w:type="dxa"/>
            <w:shd w:val="clear" w:color="auto" w:fill="F79646" w:themeFill="accent6"/>
          </w:tcPr>
          <w:p w14:paraId="71C2385D"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1</w:t>
            </w:r>
          </w:p>
        </w:tc>
        <w:tc>
          <w:tcPr>
            <w:tcW w:w="567" w:type="dxa"/>
            <w:shd w:val="clear" w:color="auto" w:fill="F79646" w:themeFill="accent6"/>
          </w:tcPr>
          <w:p w14:paraId="42F935DB"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2</w:t>
            </w:r>
          </w:p>
        </w:tc>
        <w:tc>
          <w:tcPr>
            <w:tcW w:w="567" w:type="dxa"/>
            <w:shd w:val="clear" w:color="auto" w:fill="F79646" w:themeFill="accent6"/>
          </w:tcPr>
          <w:p w14:paraId="6D93E5F4"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3</w:t>
            </w:r>
          </w:p>
        </w:tc>
        <w:tc>
          <w:tcPr>
            <w:tcW w:w="590" w:type="dxa"/>
            <w:shd w:val="clear" w:color="auto" w:fill="F79646" w:themeFill="accent6"/>
          </w:tcPr>
          <w:p w14:paraId="5DE9A1D9" w14:textId="77777777" w:rsidR="00505A7F" w:rsidRPr="00D03743" w:rsidRDefault="00505A7F"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4</w:t>
            </w:r>
          </w:p>
        </w:tc>
      </w:tr>
      <w:tr w:rsidR="00505A7F" w:rsidRPr="00D03743" w14:paraId="22C0A199" w14:textId="77777777" w:rsidTr="00505A7F">
        <w:trPr>
          <w:trHeight w:val="165"/>
        </w:trPr>
        <w:tc>
          <w:tcPr>
            <w:tcW w:w="9663" w:type="dxa"/>
            <w:gridSpan w:val="6"/>
            <w:shd w:val="clear" w:color="auto" w:fill="D9D9D9" w:themeFill="background1" w:themeFillShade="D9"/>
          </w:tcPr>
          <w:p w14:paraId="01C94DF7" w14:textId="46F0B182" w:rsidR="00505A7F" w:rsidRPr="00505A7F" w:rsidRDefault="00505A7F" w:rsidP="00697394">
            <w:pPr>
              <w:rPr>
                <w:rFonts w:asciiTheme="minorHAnsi" w:hAnsiTheme="minorHAnsi" w:cstheme="minorHAnsi"/>
                <w:szCs w:val="22"/>
              </w:rPr>
            </w:pPr>
            <w:r w:rsidRPr="00505A7F">
              <w:rPr>
                <w:rFonts w:asciiTheme="minorHAnsi" w:hAnsiTheme="minorHAnsi" w:cstheme="minorHAnsi"/>
                <w:b/>
                <w:szCs w:val="22"/>
              </w:rPr>
              <w:t>Zich voorbereiden op het geven van leiding aan de uitvoering van het veiligheidstestprogramma</w:t>
            </w:r>
          </w:p>
        </w:tc>
      </w:tr>
      <w:tr w:rsidR="00505A7F" w:rsidRPr="00D03743" w14:paraId="67508106" w14:textId="77777777" w:rsidTr="00505A7F">
        <w:trPr>
          <w:trHeight w:val="165"/>
        </w:trPr>
        <w:tc>
          <w:tcPr>
            <w:tcW w:w="687" w:type="dxa"/>
            <w:shd w:val="clear" w:color="auto" w:fill="FFFFFF"/>
          </w:tcPr>
          <w:p w14:paraId="53042C25" w14:textId="7DE38900" w:rsidR="00505A7F" w:rsidRPr="00505A7F" w:rsidRDefault="00505A7F" w:rsidP="00505A7F">
            <w:pPr>
              <w:rPr>
                <w:rFonts w:asciiTheme="minorHAnsi" w:hAnsiTheme="minorHAnsi" w:cstheme="minorHAnsi"/>
                <w:szCs w:val="22"/>
              </w:rPr>
            </w:pPr>
            <w:r>
              <w:rPr>
                <w:rFonts w:asciiTheme="minorHAnsi" w:hAnsiTheme="minorHAnsi" w:cstheme="minorHAnsi"/>
                <w:szCs w:val="22"/>
              </w:rPr>
              <w:t>1.1</w:t>
            </w:r>
          </w:p>
        </w:tc>
        <w:tc>
          <w:tcPr>
            <w:tcW w:w="6685" w:type="dxa"/>
            <w:shd w:val="clear" w:color="auto" w:fill="FFFFFF"/>
          </w:tcPr>
          <w:p w14:paraId="621E75CF" w14:textId="77777777" w:rsidR="00505A7F" w:rsidRPr="00505A7F" w:rsidRDefault="00505A7F" w:rsidP="00697394">
            <w:pPr>
              <w:rPr>
                <w:rFonts w:asciiTheme="minorHAnsi" w:hAnsiTheme="minorHAnsi" w:cstheme="minorHAnsi"/>
                <w:bCs/>
                <w:szCs w:val="22"/>
              </w:rPr>
            </w:pPr>
            <w:r w:rsidRPr="00505A7F">
              <w:rPr>
                <w:rFonts w:asciiTheme="minorHAnsi" w:hAnsiTheme="minorHAnsi" w:cstheme="minorHAnsi"/>
                <w:bCs/>
                <w:szCs w:val="22"/>
              </w:rPr>
              <w:t>Kan de compleetheid van het aangeboden dossier vaststellen ten opzichte van de scope van zijn opdracht.</w:t>
            </w:r>
          </w:p>
        </w:tc>
        <w:tc>
          <w:tcPr>
            <w:tcW w:w="567" w:type="dxa"/>
            <w:shd w:val="clear" w:color="auto" w:fill="FFFFFF"/>
          </w:tcPr>
          <w:p w14:paraId="459A7565"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51966C72"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2CB3991"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196C3596" w14:textId="77777777" w:rsidR="00505A7F" w:rsidRPr="00505A7F" w:rsidRDefault="00505A7F" w:rsidP="00697394">
            <w:pPr>
              <w:rPr>
                <w:rFonts w:asciiTheme="minorHAnsi" w:hAnsiTheme="minorHAnsi" w:cstheme="minorHAnsi"/>
                <w:bCs/>
                <w:szCs w:val="22"/>
              </w:rPr>
            </w:pPr>
          </w:p>
        </w:tc>
      </w:tr>
      <w:tr w:rsidR="00505A7F" w:rsidRPr="00D03743" w14:paraId="03899A39" w14:textId="77777777" w:rsidTr="00505A7F">
        <w:trPr>
          <w:trHeight w:val="165"/>
        </w:trPr>
        <w:tc>
          <w:tcPr>
            <w:tcW w:w="687" w:type="dxa"/>
            <w:shd w:val="clear" w:color="auto" w:fill="FFFFFF"/>
          </w:tcPr>
          <w:p w14:paraId="1672B29A" w14:textId="7D83CC35" w:rsidR="00505A7F" w:rsidRPr="00505A7F" w:rsidRDefault="00505A7F" w:rsidP="00505A7F">
            <w:pPr>
              <w:rPr>
                <w:rFonts w:asciiTheme="minorHAnsi" w:hAnsiTheme="minorHAnsi" w:cstheme="minorHAnsi"/>
                <w:szCs w:val="22"/>
              </w:rPr>
            </w:pPr>
            <w:r>
              <w:rPr>
                <w:rFonts w:asciiTheme="minorHAnsi" w:hAnsiTheme="minorHAnsi" w:cstheme="minorHAnsi"/>
                <w:szCs w:val="22"/>
              </w:rPr>
              <w:t>1.2</w:t>
            </w:r>
          </w:p>
        </w:tc>
        <w:tc>
          <w:tcPr>
            <w:tcW w:w="6685" w:type="dxa"/>
            <w:shd w:val="clear" w:color="auto" w:fill="FFFFFF"/>
          </w:tcPr>
          <w:p w14:paraId="493A753E" w14:textId="77777777" w:rsidR="00505A7F" w:rsidRPr="00505A7F" w:rsidRDefault="00505A7F" w:rsidP="00697394">
            <w:pPr>
              <w:suppressAutoHyphens/>
              <w:autoSpaceDE w:val="0"/>
              <w:spacing w:line="276" w:lineRule="auto"/>
              <w:rPr>
                <w:rFonts w:asciiTheme="minorHAnsi" w:hAnsiTheme="minorHAnsi" w:cstheme="minorHAnsi"/>
                <w:bCs/>
                <w:szCs w:val="22"/>
              </w:rPr>
            </w:pPr>
            <w:r w:rsidRPr="00505A7F">
              <w:rPr>
                <w:rFonts w:asciiTheme="minorHAnsi" w:hAnsiTheme="minorHAnsi" w:cstheme="minorHAnsi"/>
                <w:bCs/>
                <w:szCs w:val="22"/>
              </w:rPr>
              <w:t>Kan zich effectief  voorbereiden op het leidinggeven (voldoende informatie, middelen, randvoorwaarden).</w:t>
            </w:r>
          </w:p>
        </w:tc>
        <w:tc>
          <w:tcPr>
            <w:tcW w:w="567" w:type="dxa"/>
            <w:shd w:val="clear" w:color="auto" w:fill="FFFFFF"/>
          </w:tcPr>
          <w:p w14:paraId="62B0A74F"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2E0F6F19"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2125CD0E"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423843B0" w14:textId="77777777" w:rsidR="00505A7F" w:rsidRPr="00505A7F" w:rsidRDefault="00505A7F" w:rsidP="00697394">
            <w:pPr>
              <w:rPr>
                <w:rFonts w:asciiTheme="minorHAnsi" w:hAnsiTheme="minorHAnsi" w:cstheme="minorHAnsi"/>
                <w:bCs/>
                <w:szCs w:val="22"/>
              </w:rPr>
            </w:pPr>
          </w:p>
        </w:tc>
      </w:tr>
      <w:tr w:rsidR="00505A7F" w:rsidRPr="00D03743" w14:paraId="4C1D930A" w14:textId="77777777" w:rsidTr="00505A7F">
        <w:trPr>
          <w:trHeight w:val="165"/>
        </w:trPr>
        <w:tc>
          <w:tcPr>
            <w:tcW w:w="9663" w:type="dxa"/>
            <w:gridSpan w:val="6"/>
            <w:shd w:val="clear" w:color="auto" w:fill="D9D9D9" w:themeFill="background1" w:themeFillShade="D9"/>
          </w:tcPr>
          <w:p w14:paraId="297D6F24" w14:textId="52E1F6B5" w:rsidR="00505A7F" w:rsidRPr="00505A7F" w:rsidRDefault="00505A7F" w:rsidP="00697394">
            <w:pPr>
              <w:rPr>
                <w:rFonts w:asciiTheme="minorHAnsi" w:hAnsiTheme="minorHAnsi" w:cstheme="minorHAnsi"/>
                <w:bCs/>
                <w:szCs w:val="22"/>
              </w:rPr>
            </w:pPr>
            <w:r w:rsidRPr="00505A7F">
              <w:rPr>
                <w:rFonts w:asciiTheme="minorHAnsi" w:hAnsiTheme="minorHAnsi" w:cstheme="minorHAnsi"/>
                <w:b/>
                <w:bCs/>
                <w:szCs w:val="22"/>
              </w:rPr>
              <w:t>De voortgang van de uitvoering van de werkzaamheden bewaken en besturen</w:t>
            </w:r>
          </w:p>
        </w:tc>
      </w:tr>
      <w:tr w:rsidR="00505A7F" w:rsidRPr="00D03743" w14:paraId="7A347622" w14:textId="77777777" w:rsidTr="00505A7F">
        <w:trPr>
          <w:trHeight w:val="165"/>
        </w:trPr>
        <w:tc>
          <w:tcPr>
            <w:tcW w:w="687" w:type="dxa"/>
            <w:shd w:val="clear" w:color="auto" w:fill="FFFFFF"/>
          </w:tcPr>
          <w:p w14:paraId="259ED41B" w14:textId="38F79264" w:rsidR="00505A7F" w:rsidRPr="00505A7F" w:rsidRDefault="00505A7F" w:rsidP="00505A7F">
            <w:pPr>
              <w:rPr>
                <w:rFonts w:asciiTheme="minorHAnsi" w:hAnsiTheme="minorHAnsi" w:cstheme="minorHAnsi"/>
                <w:szCs w:val="22"/>
              </w:rPr>
            </w:pPr>
            <w:r>
              <w:rPr>
                <w:rFonts w:asciiTheme="minorHAnsi" w:hAnsiTheme="minorHAnsi" w:cstheme="minorHAnsi"/>
                <w:szCs w:val="22"/>
              </w:rPr>
              <w:t>2.1</w:t>
            </w:r>
          </w:p>
        </w:tc>
        <w:tc>
          <w:tcPr>
            <w:tcW w:w="6685" w:type="dxa"/>
            <w:shd w:val="clear" w:color="auto" w:fill="FFFFFF"/>
          </w:tcPr>
          <w:p w14:paraId="593BD1BF"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Kan de voortgang van het veiligheidstestprogramma bewaken door informatie te verstrekken, op te vragen en/of door te geven.</w:t>
            </w:r>
          </w:p>
          <w:p w14:paraId="66EA603B"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p>
          <w:p w14:paraId="487A9B17"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Aandachtspunten:</w:t>
            </w:r>
          </w:p>
          <w:p w14:paraId="229C8B29" w14:textId="77777777" w:rsidR="00505A7F" w:rsidRPr="00505A7F" w:rsidRDefault="00505A7F" w:rsidP="00505A7F">
            <w:pPr>
              <w:numPr>
                <w:ilvl w:val="0"/>
                <w:numId w:val="6"/>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kan een indienststellingsplanning lezen en betrokkenen gestructureerd inzicht bieden;</w:t>
            </w:r>
          </w:p>
          <w:p w14:paraId="6A937A82" w14:textId="77777777" w:rsidR="00505A7F" w:rsidRPr="00505A7F" w:rsidRDefault="00505A7F" w:rsidP="00505A7F">
            <w:pPr>
              <w:numPr>
                <w:ilvl w:val="0"/>
                <w:numId w:val="6"/>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kan veiligheidstestprogramma’s lezen en in overleg met betrokkenen en gebruikmakend van de juiste terminologie inzicht verkrijgen en geven over kritische situaties;</w:t>
            </w:r>
          </w:p>
          <w:p w14:paraId="36CFCC88" w14:textId="77777777" w:rsidR="00505A7F" w:rsidRPr="00505A7F" w:rsidRDefault="00505A7F" w:rsidP="00505A7F">
            <w:pPr>
              <w:numPr>
                <w:ilvl w:val="0"/>
                <w:numId w:val="6"/>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heeft basiskennis van alle relevante elementen van spoorwegveiligheid en kan in hoofdlijnen beschrijven hoe een beveiligingssysteem is opgebouwd;</w:t>
            </w:r>
          </w:p>
          <w:p w14:paraId="5CE6482F" w14:textId="77777777" w:rsidR="00505A7F" w:rsidRPr="00505A7F" w:rsidRDefault="00505A7F" w:rsidP="00697394">
            <w:pPr>
              <w:suppressAutoHyphens/>
              <w:autoSpaceDE w:val="0"/>
              <w:spacing w:line="276" w:lineRule="auto"/>
              <w:ind w:left="360"/>
              <w:rPr>
                <w:rFonts w:asciiTheme="minorHAnsi" w:hAnsiTheme="minorHAnsi" w:cstheme="minorHAnsi"/>
                <w:szCs w:val="22"/>
              </w:rPr>
            </w:pPr>
            <w:r w:rsidRPr="00505A7F">
              <w:rPr>
                <w:rFonts w:asciiTheme="minorHAnsi" w:hAnsiTheme="minorHAnsi" w:cstheme="minorHAnsi"/>
                <w:szCs w:val="22"/>
              </w:rPr>
              <w:t>kan relaties leggen met de activiteiten van andere disciplines.</w:t>
            </w:r>
          </w:p>
        </w:tc>
        <w:tc>
          <w:tcPr>
            <w:tcW w:w="567" w:type="dxa"/>
            <w:shd w:val="clear" w:color="auto" w:fill="FFFFFF"/>
          </w:tcPr>
          <w:p w14:paraId="096C178F"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2D06C52"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60D82F13"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6092C8F6" w14:textId="77777777" w:rsidR="00505A7F" w:rsidRPr="00505A7F" w:rsidRDefault="00505A7F" w:rsidP="00697394">
            <w:pPr>
              <w:rPr>
                <w:rFonts w:asciiTheme="minorHAnsi" w:hAnsiTheme="minorHAnsi" w:cstheme="minorHAnsi"/>
                <w:bCs/>
                <w:szCs w:val="22"/>
              </w:rPr>
            </w:pPr>
          </w:p>
        </w:tc>
      </w:tr>
      <w:tr w:rsidR="00505A7F" w:rsidRPr="00D03743" w14:paraId="1E748881" w14:textId="77777777" w:rsidTr="00505A7F">
        <w:trPr>
          <w:trHeight w:val="165"/>
        </w:trPr>
        <w:tc>
          <w:tcPr>
            <w:tcW w:w="687" w:type="dxa"/>
            <w:shd w:val="clear" w:color="auto" w:fill="FFFFFF"/>
          </w:tcPr>
          <w:p w14:paraId="49A4DE5A" w14:textId="1F60D0D8" w:rsidR="00505A7F" w:rsidRPr="00505A7F" w:rsidRDefault="00505A7F" w:rsidP="00505A7F">
            <w:pPr>
              <w:rPr>
                <w:rFonts w:asciiTheme="minorHAnsi" w:hAnsiTheme="minorHAnsi" w:cstheme="minorHAnsi"/>
                <w:szCs w:val="22"/>
              </w:rPr>
            </w:pPr>
            <w:r>
              <w:rPr>
                <w:rFonts w:asciiTheme="minorHAnsi" w:hAnsiTheme="minorHAnsi" w:cstheme="minorHAnsi"/>
                <w:szCs w:val="22"/>
              </w:rPr>
              <w:t>2.2</w:t>
            </w:r>
          </w:p>
        </w:tc>
        <w:tc>
          <w:tcPr>
            <w:tcW w:w="6685" w:type="dxa"/>
            <w:shd w:val="clear" w:color="auto" w:fill="FFFFFF"/>
          </w:tcPr>
          <w:p w14:paraId="54F30107"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 xml:space="preserve">Kan de voortgang van de uitvoering van een veiligheidstestprogramma besturen. Dit doet hij door op gezette tijden informatie op te vragen om te bepalen of al dan niet bijsturing op prioriteiten gewenst is of gebruik dient te worden gemaakt van terugvalscenario’s. </w:t>
            </w:r>
          </w:p>
          <w:p w14:paraId="097B5DAF"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p>
          <w:p w14:paraId="5CC5CAE1"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Aandachtspunten:</w:t>
            </w:r>
          </w:p>
          <w:p w14:paraId="2B04FE72" w14:textId="77777777" w:rsidR="00505A7F" w:rsidRPr="00505A7F" w:rsidRDefault="00505A7F" w:rsidP="00505A7F">
            <w:pPr>
              <w:pStyle w:val="Lijstalinea"/>
              <w:numPr>
                <w:ilvl w:val="0"/>
                <w:numId w:val="9"/>
              </w:numPr>
              <w:autoSpaceDE w:val="0"/>
              <w:autoSpaceDN w:val="0"/>
              <w:adjustRightInd w:val="0"/>
              <w:spacing w:line="276" w:lineRule="auto"/>
              <w:ind w:left="357" w:hanging="283"/>
              <w:rPr>
                <w:rFonts w:asciiTheme="minorHAnsi" w:hAnsiTheme="minorHAnsi" w:cstheme="minorHAnsi"/>
                <w:sz w:val="22"/>
                <w:szCs w:val="22"/>
              </w:rPr>
            </w:pPr>
            <w:r w:rsidRPr="00505A7F">
              <w:rPr>
                <w:rFonts w:asciiTheme="minorHAnsi" w:hAnsiTheme="minorHAnsi" w:cstheme="minorHAnsi"/>
                <w:sz w:val="22"/>
                <w:szCs w:val="22"/>
              </w:rPr>
              <w:t>informeren van alle betrokkenen;</w:t>
            </w:r>
          </w:p>
          <w:p w14:paraId="77F44F38" w14:textId="77777777" w:rsidR="00505A7F" w:rsidRDefault="00505A7F" w:rsidP="00505A7F">
            <w:pPr>
              <w:pStyle w:val="Lijstalinea"/>
              <w:numPr>
                <w:ilvl w:val="0"/>
                <w:numId w:val="9"/>
              </w:numPr>
              <w:autoSpaceDE w:val="0"/>
              <w:spacing w:line="276" w:lineRule="auto"/>
              <w:ind w:left="357" w:hanging="283"/>
              <w:rPr>
                <w:rFonts w:asciiTheme="minorHAnsi" w:hAnsiTheme="minorHAnsi" w:cstheme="minorHAnsi"/>
                <w:sz w:val="22"/>
                <w:szCs w:val="22"/>
              </w:rPr>
            </w:pPr>
            <w:r w:rsidRPr="00505A7F">
              <w:rPr>
                <w:rFonts w:asciiTheme="minorHAnsi" w:hAnsiTheme="minorHAnsi" w:cstheme="minorHAnsi"/>
                <w:sz w:val="22"/>
                <w:szCs w:val="22"/>
              </w:rPr>
              <w:t>indien noodzakelijk toestemming/autorisatie verkrijgen.</w:t>
            </w:r>
          </w:p>
          <w:p w14:paraId="79A213AF" w14:textId="6038A3E4" w:rsidR="00505A7F" w:rsidRPr="00505A7F" w:rsidRDefault="00505A7F" w:rsidP="00505A7F">
            <w:pPr>
              <w:autoSpaceDE w:val="0"/>
              <w:spacing w:line="276" w:lineRule="auto"/>
              <w:ind w:left="74"/>
              <w:rPr>
                <w:rFonts w:asciiTheme="minorHAnsi" w:hAnsiTheme="minorHAnsi" w:cstheme="minorHAnsi"/>
                <w:szCs w:val="22"/>
              </w:rPr>
            </w:pPr>
          </w:p>
        </w:tc>
        <w:tc>
          <w:tcPr>
            <w:tcW w:w="567" w:type="dxa"/>
            <w:shd w:val="clear" w:color="auto" w:fill="FFFFFF"/>
          </w:tcPr>
          <w:p w14:paraId="59DA0A39"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CC70B0B"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AFF72C6"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54E2DE3C" w14:textId="77777777" w:rsidR="00505A7F" w:rsidRPr="00505A7F" w:rsidRDefault="00505A7F" w:rsidP="00697394">
            <w:pPr>
              <w:rPr>
                <w:rFonts w:asciiTheme="minorHAnsi" w:hAnsiTheme="minorHAnsi" w:cstheme="minorHAnsi"/>
                <w:bCs/>
                <w:szCs w:val="22"/>
              </w:rPr>
            </w:pPr>
          </w:p>
        </w:tc>
      </w:tr>
      <w:tr w:rsidR="00505A7F" w:rsidRPr="00D03743" w14:paraId="4C113068" w14:textId="77777777" w:rsidTr="00505A7F">
        <w:trPr>
          <w:trHeight w:val="165"/>
        </w:trPr>
        <w:tc>
          <w:tcPr>
            <w:tcW w:w="9663" w:type="dxa"/>
            <w:gridSpan w:val="6"/>
            <w:shd w:val="clear" w:color="auto" w:fill="D9D9D9" w:themeFill="background1" w:themeFillShade="D9"/>
          </w:tcPr>
          <w:p w14:paraId="3250426D" w14:textId="54C7B100" w:rsidR="00505A7F" w:rsidRPr="00505A7F" w:rsidRDefault="00505A7F" w:rsidP="00697394">
            <w:pPr>
              <w:rPr>
                <w:rFonts w:asciiTheme="minorHAnsi" w:hAnsiTheme="minorHAnsi" w:cstheme="minorHAnsi"/>
                <w:bCs/>
                <w:szCs w:val="22"/>
              </w:rPr>
            </w:pPr>
            <w:r w:rsidRPr="00505A7F">
              <w:rPr>
                <w:rFonts w:asciiTheme="minorHAnsi" w:hAnsiTheme="minorHAnsi" w:cstheme="minorHAnsi"/>
                <w:b/>
                <w:bCs/>
                <w:szCs w:val="22"/>
              </w:rPr>
              <w:lastRenderedPageBreak/>
              <w:t>Op een verantwoorde wijze (vanuit professionele nut en noodzaak overwegingen) uitleg geven waarom welke onderdelen van een veiligheidstestprogramma uitgevoerd dienen te worden. Deze beslissing communiceren met en bewaken tussen relevante partijen (zoals opdrachtgever, collega’s, bouworganisatie, veiligheidsorganisatie)</w:t>
            </w:r>
          </w:p>
        </w:tc>
      </w:tr>
      <w:tr w:rsidR="00505A7F" w:rsidRPr="00D03743" w14:paraId="4FD6D550" w14:textId="77777777" w:rsidTr="00505A7F">
        <w:trPr>
          <w:trHeight w:val="165"/>
        </w:trPr>
        <w:tc>
          <w:tcPr>
            <w:tcW w:w="687" w:type="dxa"/>
            <w:shd w:val="clear" w:color="auto" w:fill="FFFFFF"/>
          </w:tcPr>
          <w:p w14:paraId="4A7AD355" w14:textId="71EF95B6" w:rsidR="00505A7F" w:rsidRPr="00505A7F" w:rsidRDefault="00505A7F" w:rsidP="00505A7F">
            <w:pPr>
              <w:rPr>
                <w:rFonts w:asciiTheme="minorHAnsi" w:hAnsiTheme="minorHAnsi" w:cstheme="minorHAnsi"/>
                <w:szCs w:val="22"/>
              </w:rPr>
            </w:pPr>
            <w:r>
              <w:rPr>
                <w:rFonts w:asciiTheme="minorHAnsi" w:hAnsiTheme="minorHAnsi" w:cstheme="minorHAnsi"/>
                <w:szCs w:val="22"/>
              </w:rPr>
              <w:t>3.1</w:t>
            </w:r>
          </w:p>
        </w:tc>
        <w:tc>
          <w:tcPr>
            <w:tcW w:w="6685" w:type="dxa"/>
            <w:shd w:val="clear" w:color="auto" w:fill="FFFFFF"/>
          </w:tcPr>
          <w:p w14:paraId="650A3DA4" w14:textId="77777777" w:rsidR="00505A7F" w:rsidRPr="00505A7F" w:rsidRDefault="00505A7F" w:rsidP="00697394">
            <w:pPr>
              <w:suppressAutoHyphens/>
              <w:autoSpaceDE w:val="0"/>
              <w:spacing w:line="276" w:lineRule="auto"/>
              <w:rPr>
                <w:rFonts w:asciiTheme="minorHAnsi" w:hAnsiTheme="minorHAnsi" w:cstheme="minorHAnsi"/>
                <w:bCs/>
                <w:szCs w:val="22"/>
              </w:rPr>
            </w:pPr>
            <w:r w:rsidRPr="00505A7F">
              <w:rPr>
                <w:rFonts w:asciiTheme="minorHAnsi" w:hAnsiTheme="minorHAnsi" w:cstheme="minorHAnsi"/>
                <w:szCs w:val="22"/>
              </w:rPr>
              <w:t xml:space="preserve">Kan voldoende technische </w:t>
            </w:r>
            <w:proofErr w:type="spellStart"/>
            <w:r w:rsidRPr="00505A7F">
              <w:rPr>
                <w:rFonts w:asciiTheme="minorHAnsi" w:hAnsiTheme="minorHAnsi" w:cstheme="minorHAnsi"/>
                <w:szCs w:val="22"/>
              </w:rPr>
              <w:t>know-how</w:t>
            </w:r>
            <w:proofErr w:type="spellEnd"/>
            <w:r w:rsidRPr="00505A7F">
              <w:rPr>
                <w:rFonts w:asciiTheme="minorHAnsi" w:hAnsiTheme="minorHAnsi" w:cstheme="minorHAnsi"/>
                <w:szCs w:val="22"/>
              </w:rPr>
              <w:t xml:space="preserve"> van testen, projectkennis (minimaal op niveau van test- en indienststellingsplan) en relaties met andere disciplines en werkzaamheden aantonen en kan op een begrijpelijke wijze communiceren naar andere betrokkenen.</w:t>
            </w:r>
          </w:p>
        </w:tc>
        <w:tc>
          <w:tcPr>
            <w:tcW w:w="567" w:type="dxa"/>
            <w:shd w:val="clear" w:color="auto" w:fill="FFFFFF"/>
          </w:tcPr>
          <w:p w14:paraId="54EBADA5"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70717073"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4AF3DFFE"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08E4E2A0" w14:textId="77777777" w:rsidR="00505A7F" w:rsidRPr="00505A7F" w:rsidRDefault="00505A7F" w:rsidP="00697394">
            <w:pPr>
              <w:rPr>
                <w:rFonts w:asciiTheme="minorHAnsi" w:hAnsiTheme="minorHAnsi" w:cstheme="minorHAnsi"/>
                <w:bCs/>
                <w:szCs w:val="22"/>
              </w:rPr>
            </w:pPr>
          </w:p>
        </w:tc>
      </w:tr>
      <w:tr w:rsidR="00505A7F" w:rsidRPr="00D03743" w14:paraId="4D5BAFF7" w14:textId="77777777" w:rsidTr="00505A7F">
        <w:trPr>
          <w:trHeight w:val="165"/>
        </w:trPr>
        <w:tc>
          <w:tcPr>
            <w:tcW w:w="687" w:type="dxa"/>
            <w:shd w:val="clear" w:color="auto" w:fill="FFFFFF"/>
          </w:tcPr>
          <w:p w14:paraId="7FC238F2" w14:textId="4C27DFD0" w:rsidR="00505A7F" w:rsidRPr="00505A7F" w:rsidRDefault="00505A7F" w:rsidP="00505A7F">
            <w:pPr>
              <w:rPr>
                <w:rFonts w:asciiTheme="minorHAnsi" w:hAnsiTheme="minorHAnsi" w:cstheme="minorHAnsi"/>
                <w:szCs w:val="22"/>
              </w:rPr>
            </w:pPr>
            <w:r>
              <w:rPr>
                <w:rFonts w:asciiTheme="minorHAnsi" w:hAnsiTheme="minorHAnsi" w:cstheme="minorHAnsi"/>
                <w:szCs w:val="22"/>
              </w:rPr>
              <w:t>3.2</w:t>
            </w:r>
          </w:p>
        </w:tc>
        <w:tc>
          <w:tcPr>
            <w:tcW w:w="6685" w:type="dxa"/>
            <w:shd w:val="clear" w:color="auto" w:fill="FFFFFF"/>
          </w:tcPr>
          <w:p w14:paraId="590FA8C7" w14:textId="77777777" w:rsidR="00505A7F" w:rsidRPr="00505A7F" w:rsidRDefault="00505A7F" w:rsidP="00697394">
            <w:pPr>
              <w:autoSpaceDE w:val="0"/>
              <w:spacing w:line="276" w:lineRule="auto"/>
              <w:rPr>
                <w:rFonts w:asciiTheme="minorHAnsi" w:hAnsiTheme="minorHAnsi" w:cstheme="minorHAnsi"/>
                <w:szCs w:val="22"/>
              </w:rPr>
            </w:pPr>
            <w:r w:rsidRPr="00505A7F">
              <w:rPr>
                <w:rFonts w:asciiTheme="minorHAnsi" w:hAnsiTheme="minorHAnsi" w:cstheme="minorHAnsi"/>
                <w:szCs w:val="22"/>
              </w:rPr>
              <w:t>Kan andere betrokkenen binnen de bouworganisatie op een nette (respectvolle) wijze informeren over testvereisten. Kan indien noodzakelijk op een overzichtelijke manier overtuigen van nut en noodzaak van toetsing volgens voorschriften zonder daarmee de voortgang van werkzaamheden onnodig te belemmeren.</w:t>
            </w:r>
          </w:p>
        </w:tc>
        <w:tc>
          <w:tcPr>
            <w:tcW w:w="567" w:type="dxa"/>
            <w:shd w:val="clear" w:color="auto" w:fill="FFFFFF"/>
          </w:tcPr>
          <w:p w14:paraId="48CAC6B7"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26362DF4"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078DAA75"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60D1028C" w14:textId="77777777" w:rsidR="00505A7F" w:rsidRPr="00505A7F" w:rsidRDefault="00505A7F" w:rsidP="00697394">
            <w:pPr>
              <w:rPr>
                <w:rFonts w:asciiTheme="minorHAnsi" w:hAnsiTheme="minorHAnsi" w:cstheme="minorHAnsi"/>
                <w:bCs/>
                <w:szCs w:val="22"/>
              </w:rPr>
            </w:pPr>
          </w:p>
        </w:tc>
      </w:tr>
      <w:tr w:rsidR="00505A7F" w:rsidRPr="00D03743" w14:paraId="272C08F3" w14:textId="77777777" w:rsidTr="00505A7F">
        <w:trPr>
          <w:trHeight w:val="165"/>
        </w:trPr>
        <w:tc>
          <w:tcPr>
            <w:tcW w:w="9663" w:type="dxa"/>
            <w:gridSpan w:val="6"/>
            <w:shd w:val="clear" w:color="auto" w:fill="D9D9D9" w:themeFill="background1" w:themeFillShade="D9"/>
          </w:tcPr>
          <w:p w14:paraId="5CB1AC4E" w14:textId="1D74140E" w:rsidR="00505A7F" w:rsidRPr="00505A7F" w:rsidRDefault="00505A7F" w:rsidP="00697394">
            <w:pPr>
              <w:rPr>
                <w:rFonts w:asciiTheme="minorHAnsi" w:hAnsiTheme="minorHAnsi" w:cstheme="minorHAnsi"/>
                <w:bCs/>
                <w:szCs w:val="22"/>
              </w:rPr>
            </w:pPr>
            <w:r w:rsidRPr="00505A7F">
              <w:rPr>
                <w:rFonts w:asciiTheme="minorHAnsi" w:hAnsiTheme="minorHAnsi" w:cstheme="minorHAnsi"/>
                <w:b/>
                <w:bCs/>
                <w:szCs w:val="22"/>
              </w:rPr>
              <w:t>Werkzaamheden, indien nodig, zodanig aanpassen dat op beheerste wijze een aangepaste situatie wordt bereikt</w:t>
            </w:r>
          </w:p>
        </w:tc>
      </w:tr>
      <w:tr w:rsidR="00505A7F" w:rsidRPr="00D03743" w14:paraId="16BB7D0B" w14:textId="77777777" w:rsidTr="00505A7F">
        <w:trPr>
          <w:trHeight w:val="165"/>
        </w:trPr>
        <w:tc>
          <w:tcPr>
            <w:tcW w:w="687" w:type="dxa"/>
            <w:shd w:val="clear" w:color="auto" w:fill="FFFFFF"/>
          </w:tcPr>
          <w:p w14:paraId="5F60193C" w14:textId="38C8EA8D" w:rsidR="00505A7F" w:rsidRPr="00505A7F" w:rsidRDefault="00505A7F" w:rsidP="00505A7F">
            <w:pPr>
              <w:rPr>
                <w:rFonts w:asciiTheme="minorHAnsi" w:hAnsiTheme="minorHAnsi" w:cstheme="minorHAnsi"/>
                <w:szCs w:val="22"/>
              </w:rPr>
            </w:pPr>
            <w:r>
              <w:rPr>
                <w:rFonts w:asciiTheme="minorHAnsi" w:hAnsiTheme="minorHAnsi" w:cstheme="minorHAnsi"/>
                <w:szCs w:val="22"/>
              </w:rPr>
              <w:t>4.1</w:t>
            </w:r>
          </w:p>
        </w:tc>
        <w:tc>
          <w:tcPr>
            <w:tcW w:w="6685" w:type="dxa"/>
            <w:shd w:val="clear" w:color="auto" w:fill="FFFFFF"/>
          </w:tcPr>
          <w:p w14:paraId="04B4ED2A"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Kan door het verzamelen van relevante informatie in een onvoorziene situatie bepalen hoe testwerkzaamheden moeten worden voortgezet.</w:t>
            </w:r>
          </w:p>
          <w:p w14:paraId="2BFB19FC"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p>
          <w:p w14:paraId="5B209516"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Aandachtspunten:</w:t>
            </w:r>
          </w:p>
          <w:p w14:paraId="0C046435" w14:textId="77777777" w:rsidR="00505A7F" w:rsidRPr="00505A7F" w:rsidRDefault="00505A7F" w:rsidP="00505A7F">
            <w:pPr>
              <w:numPr>
                <w:ilvl w:val="0"/>
                <w:numId w:val="7"/>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delegeren;</w:t>
            </w:r>
          </w:p>
          <w:p w14:paraId="1F84F85B" w14:textId="77777777" w:rsidR="00505A7F" w:rsidRPr="00505A7F" w:rsidRDefault="00505A7F" w:rsidP="00505A7F">
            <w:pPr>
              <w:numPr>
                <w:ilvl w:val="0"/>
                <w:numId w:val="7"/>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analyseren of terugvalscenario’s in werking moeten worden gezet;</w:t>
            </w:r>
          </w:p>
          <w:p w14:paraId="4B389040" w14:textId="77777777" w:rsidR="00505A7F" w:rsidRPr="00505A7F" w:rsidRDefault="00505A7F" w:rsidP="00505A7F">
            <w:pPr>
              <w:numPr>
                <w:ilvl w:val="0"/>
                <w:numId w:val="7"/>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een goede tijdinschatting maken;</w:t>
            </w:r>
          </w:p>
          <w:p w14:paraId="5402D53E" w14:textId="77777777" w:rsidR="00505A7F" w:rsidRPr="00505A7F" w:rsidRDefault="00505A7F" w:rsidP="00505A7F">
            <w:pPr>
              <w:numPr>
                <w:ilvl w:val="0"/>
                <w:numId w:val="7"/>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inschatten of aanvullende menskracht gewenst is;</w:t>
            </w:r>
          </w:p>
          <w:p w14:paraId="0BBB9E3E" w14:textId="77777777" w:rsidR="00505A7F" w:rsidRPr="00505A7F" w:rsidRDefault="00505A7F" w:rsidP="00505A7F">
            <w:pPr>
              <w:numPr>
                <w:ilvl w:val="0"/>
                <w:numId w:val="5"/>
              </w:numPr>
              <w:suppressAutoHyphens/>
              <w:autoSpaceDE w:val="0"/>
              <w:spacing w:line="276" w:lineRule="auto"/>
              <w:rPr>
                <w:rFonts w:asciiTheme="minorHAnsi" w:hAnsiTheme="minorHAnsi" w:cstheme="minorHAnsi"/>
                <w:bCs/>
                <w:szCs w:val="22"/>
              </w:rPr>
            </w:pPr>
            <w:r w:rsidRPr="00505A7F">
              <w:rPr>
                <w:rFonts w:asciiTheme="minorHAnsi" w:hAnsiTheme="minorHAnsi" w:cstheme="minorHAnsi"/>
                <w:szCs w:val="22"/>
              </w:rPr>
              <w:t>testprogramma’s op aangepaste wijze uitvoeren.</w:t>
            </w:r>
          </w:p>
        </w:tc>
        <w:tc>
          <w:tcPr>
            <w:tcW w:w="567" w:type="dxa"/>
            <w:shd w:val="clear" w:color="auto" w:fill="FFFFFF"/>
          </w:tcPr>
          <w:p w14:paraId="37B26786"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523A3F98"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FA681BD"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51CBE921" w14:textId="77777777" w:rsidR="00505A7F" w:rsidRPr="00505A7F" w:rsidRDefault="00505A7F" w:rsidP="00697394">
            <w:pPr>
              <w:rPr>
                <w:rFonts w:asciiTheme="minorHAnsi" w:hAnsiTheme="minorHAnsi" w:cstheme="minorHAnsi"/>
                <w:bCs/>
                <w:szCs w:val="22"/>
              </w:rPr>
            </w:pPr>
          </w:p>
        </w:tc>
      </w:tr>
      <w:tr w:rsidR="00505A7F" w:rsidRPr="00D03743" w14:paraId="381CF543" w14:textId="77777777" w:rsidTr="00505A7F">
        <w:trPr>
          <w:trHeight w:val="165"/>
        </w:trPr>
        <w:tc>
          <w:tcPr>
            <w:tcW w:w="687" w:type="dxa"/>
            <w:shd w:val="clear" w:color="auto" w:fill="FFFFFF"/>
          </w:tcPr>
          <w:p w14:paraId="31B8D19C" w14:textId="678F598A" w:rsidR="00505A7F" w:rsidRPr="00505A7F" w:rsidRDefault="00505A7F" w:rsidP="00505A7F">
            <w:pPr>
              <w:rPr>
                <w:rFonts w:asciiTheme="minorHAnsi" w:hAnsiTheme="minorHAnsi" w:cstheme="minorHAnsi"/>
                <w:szCs w:val="22"/>
              </w:rPr>
            </w:pPr>
            <w:r>
              <w:rPr>
                <w:rFonts w:asciiTheme="minorHAnsi" w:hAnsiTheme="minorHAnsi" w:cstheme="minorHAnsi"/>
                <w:szCs w:val="22"/>
              </w:rPr>
              <w:t>4.2</w:t>
            </w:r>
          </w:p>
        </w:tc>
        <w:tc>
          <w:tcPr>
            <w:tcW w:w="6685" w:type="dxa"/>
            <w:shd w:val="clear" w:color="auto" w:fill="FFFFFF"/>
          </w:tcPr>
          <w:p w14:paraId="1A4E1382" w14:textId="77777777" w:rsidR="00505A7F" w:rsidRPr="00505A7F" w:rsidRDefault="00505A7F" w:rsidP="00697394">
            <w:pPr>
              <w:autoSpaceDE w:val="0"/>
              <w:spacing w:line="276" w:lineRule="auto"/>
              <w:rPr>
                <w:rFonts w:asciiTheme="minorHAnsi" w:hAnsiTheme="minorHAnsi" w:cstheme="minorHAnsi"/>
                <w:bCs/>
                <w:szCs w:val="22"/>
              </w:rPr>
            </w:pPr>
            <w:r w:rsidRPr="00505A7F">
              <w:rPr>
                <w:rFonts w:asciiTheme="minorHAnsi" w:hAnsiTheme="minorHAnsi" w:cstheme="minorHAnsi"/>
                <w:szCs w:val="22"/>
              </w:rPr>
              <w:t>Kan adequaat op calamiteiten reageren en deze volgens afspraken vastleggen in het logboek afwijkingen</w:t>
            </w:r>
          </w:p>
        </w:tc>
        <w:tc>
          <w:tcPr>
            <w:tcW w:w="567" w:type="dxa"/>
            <w:shd w:val="clear" w:color="auto" w:fill="FFFFFF"/>
          </w:tcPr>
          <w:p w14:paraId="404F20CB"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36A9D8EC"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2CF3B306"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1C27A621" w14:textId="77777777" w:rsidR="00505A7F" w:rsidRPr="00505A7F" w:rsidRDefault="00505A7F" w:rsidP="00697394">
            <w:pPr>
              <w:rPr>
                <w:rFonts w:asciiTheme="minorHAnsi" w:hAnsiTheme="minorHAnsi" w:cstheme="minorHAnsi"/>
                <w:bCs/>
                <w:szCs w:val="22"/>
              </w:rPr>
            </w:pPr>
          </w:p>
        </w:tc>
      </w:tr>
      <w:tr w:rsidR="00505A7F" w:rsidRPr="00D03743" w14:paraId="376A1553" w14:textId="77777777" w:rsidTr="00505A7F">
        <w:trPr>
          <w:trHeight w:val="165"/>
        </w:trPr>
        <w:tc>
          <w:tcPr>
            <w:tcW w:w="687" w:type="dxa"/>
            <w:shd w:val="clear" w:color="auto" w:fill="FFFFFF"/>
          </w:tcPr>
          <w:p w14:paraId="49F9EACC" w14:textId="10D88582" w:rsidR="00505A7F" w:rsidRPr="00505A7F" w:rsidRDefault="00505A7F" w:rsidP="00505A7F">
            <w:pPr>
              <w:rPr>
                <w:rFonts w:asciiTheme="minorHAnsi" w:hAnsiTheme="minorHAnsi" w:cstheme="minorHAnsi"/>
                <w:szCs w:val="22"/>
              </w:rPr>
            </w:pPr>
            <w:r>
              <w:rPr>
                <w:rFonts w:asciiTheme="minorHAnsi" w:hAnsiTheme="minorHAnsi" w:cstheme="minorHAnsi"/>
                <w:szCs w:val="22"/>
              </w:rPr>
              <w:t>4.3</w:t>
            </w:r>
          </w:p>
        </w:tc>
        <w:tc>
          <w:tcPr>
            <w:tcW w:w="6685" w:type="dxa"/>
            <w:shd w:val="clear" w:color="auto" w:fill="FFFFFF"/>
          </w:tcPr>
          <w:p w14:paraId="13B17DB0" w14:textId="77777777" w:rsidR="00505A7F" w:rsidRPr="00505A7F" w:rsidRDefault="00505A7F" w:rsidP="00697394">
            <w:pPr>
              <w:suppressAutoHyphens/>
              <w:autoSpaceDE w:val="0"/>
              <w:spacing w:line="276" w:lineRule="auto"/>
              <w:rPr>
                <w:rFonts w:asciiTheme="minorHAnsi" w:hAnsiTheme="minorHAnsi" w:cstheme="minorHAnsi"/>
                <w:bCs/>
                <w:szCs w:val="22"/>
              </w:rPr>
            </w:pPr>
            <w:r w:rsidRPr="00505A7F">
              <w:rPr>
                <w:rFonts w:asciiTheme="minorHAnsi" w:hAnsiTheme="minorHAnsi" w:cstheme="minorHAnsi"/>
                <w:szCs w:val="22"/>
              </w:rPr>
              <w:t>Kan bij calamiteiten en/of onvoorziene werkzaamheden op gepaste wijze blijven communiceren en leiding geven.</w:t>
            </w:r>
          </w:p>
        </w:tc>
        <w:tc>
          <w:tcPr>
            <w:tcW w:w="567" w:type="dxa"/>
            <w:shd w:val="clear" w:color="auto" w:fill="FFFFFF"/>
          </w:tcPr>
          <w:p w14:paraId="1B2F79CB"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076024B6"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0E6D03EE"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073C8294" w14:textId="77777777" w:rsidR="00505A7F" w:rsidRPr="00505A7F" w:rsidRDefault="00505A7F" w:rsidP="00697394">
            <w:pPr>
              <w:rPr>
                <w:rFonts w:asciiTheme="minorHAnsi" w:hAnsiTheme="minorHAnsi" w:cstheme="minorHAnsi"/>
                <w:bCs/>
                <w:szCs w:val="22"/>
              </w:rPr>
            </w:pPr>
          </w:p>
        </w:tc>
      </w:tr>
      <w:tr w:rsidR="00505A7F" w:rsidRPr="00D03743" w14:paraId="54B26EE1" w14:textId="77777777" w:rsidTr="00505A7F">
        <w:trPr>
          <w:trHeight w:val="165"/>
        </w:trPr>
        <w:tc>
          <w:tcPr>
            <w:tcW w:w="687" w:type="dxa"/>
            <w:shd w:val="clear" w:color="auto" w:fill="FFFFFF"/>
          </w:tcPr>
          <w:p w14:paraId="7BC0D569" w14:textId="72588CAF" w:rsidR="00505A7F" w:rsidRPr="00505A7F" w:rsidRDefault="00505A7F" w:rsidP="00505A7F">
            <w:pPr>
              <w:rPr>
                <w:rFonts w:asciiTheme="minorHAnsi" w:hAnsiTheme="minorHAnsi" w:cstheme="minorHAnsi"/>
                <w:szCs w:val="22"/>
              </w:rPr>
            </w:pPr>
            <w:r>
              <w:rPr>
                <w:rFonts w:asciiTheme="minorHAnsi" w:hAnsiTheme="minorHAnsi" w:cstheme="minorHAnsi"/>
                <w:szCs w:val="22"/>
              </w:rPr>
              <w:t>4.4</w:t>
            </w:r>
          </w:p>
        </w:tc>
        <w:tc>
          <w:tcPr>
            <w:tcW w:w="6685" w:type="dxa"/>
            <w:shd w:val="clear" w:color="auto" w:fill="FFFFFF"/>
          </w:tcPr>
          <w:p w14:paraId="2FC80931"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Kan de verantwoordelijkheden benoemen van alle andere relevante betrokkenen, inclusief de beheerder van de installatie.</w:t>
            </w:r>
          </w:p>
          <w:p w14:paraId="281573F2"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p>
          <w:p w14:paraId="5A0DC7E8" w14:textId="77777777" w:rsidR="00505A7F" w:rsidRPr="00505A7F" w:rsidRDefault="00505A7F" w:rsidP="00697394">
            <w:p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Aandachtspunten:</w:t>
            </w:r>
          </w:p>
          <w:p w14:paraId="5DBAE393"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lastRenderedPageBreak/>
              <w:t>communicatie en verantwoordelijkheden LWB;</w:t>
            </w:r>
          </w:p>
          <w:p w14:paraId="65B96580"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 xml:space="preserve">veiligheidsorganisatie in </w:t>
            </w:r>
            <w:proofErr w:type="spellStart"/>
            <w:r w:rsidRPr="00505A7F">
              <w:rPr>
                <w:rFonts w:asciiTheme="minorHAnsi" w:hAnsiTheme="minorHAnsi" w:cstheme="minorHAnsi"/>
                <w:szCs w:val="22"/>
              </w:rPr>
              <w:t>buitendienstgesteld</w:t>
            </w:r>
            <w:proofErr w:type="spellEnd"/>
            <w:r w:rsidRPr="00505A7F">
              <w:rPr>
                <w:rFonts w:asciiTheme="minorHAnsi" w:hAnsiTheme="minorHAnsi" w:cstheme="minorHAnsi"/>
                <w:szCs w:val="22"/>
              </w:rPr>
              <w:t xml:space="preserve"> gebied;</w:t>
            </w:r>
          </w:p>
          <w:p w14:paraId="1477DD4F"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communicatie met bouwprocesleider (bijv. treinbewegingen in aanpalend of binnen testgebied);</w:t>
            </w:r>
          </w:p>
          <w:p w14:paraId="5571D233"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terugvalscenario invullen/kiezen in overleg met bouwprocesleider;</w:t>
            </w:r>
          </w:p>
          <w:p w14:paraId="0A99D8B4"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betrokkenen over indienststellingsproces informeren;</w:t>
            </w:r>
          </w:p>
          <w:p w14:paraId="4B1B33A0" w14:textId="77777777" w:rsidR="00505A7F" w:rsidRPr="00505A7F" w:rsidRDefault="00505A7F" w:rsidP="00505A7F">
            <w:pPr>
              <w:numPr>
                <w:ilvl w:val="0"/>
                <w:numId w:val="8"/>
              </w:numPr>
              <w:autoSpaceDE w:val="0"/>
              <w:autoSpaceDN w:val="0"/>
              <w:adjustRightInd w:val="0"/>
              <w:spacing w:line="276" w:lineRule="auto"/>
              <w:rPr>
                <w:rFonts w:asciiTheme="minorHAnsi" w:hAnsiTheme="minorHAnsi" w:cstheme="minorHAnsi"/>
                <w:szCs w:val="22"/>
              </w:rPr>
            </w:pPr>
            <w:r w:rsidRPr="00505A7F">
              <w:rPr>
                <w:rFonts w:asciiTheme="minorHAnsi" w:hAnsiTheme="minorHAnsi" w:cstheme="minorHAnsi"/>
                <w:szCs w:val="22"/>
              </w:rPr>
              <w:t>V&amp;G.</w:t>
            </w:r>
          </w:p>
        </w:tc>
        <w:tc>
          <w:tcPr>
            <w:tcW w:w="567" w:type="dxa"/>
            <w:shd w:val="clear" w:color="auto" w:fill="FFFFFF"/>
          </w:tcPr>
          <w:p w14:paraId="6D9870D7"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0C2DE1A5"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57361C08"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51DE355F" w14:textId="77777777" w:rsidR="00505A7F" w:rsidRPr="00505A7F" w:rsidRDefault="00505A7F" w:rsidP="00697394">
            <w:pPr>
              <w:rPr>
                <w:rFonts w:asciiTheme="minorHAnsi" w:hAnsiTheme="minorHAnsi" w:cstheme="minorHAnsi"/>
                <w:bCs/>
                <w:szCs w:val="22"/>
              </w:rPr>
            </w:pPr>
          </w:p>
        </w:tc>
      </w:tr>
      <w:tr w:rsidR="00505A7F" w:rsidRPr="00D03743" w14:paraId="7DC037A4" w14:textId="77777777" w:rsidTr="00505A7F">
        <w:trPr>
          <w:trHeight w:val="165"/>
        </w:trPr>
        <w:tc>
          <w:tcPr>
            <w:tcW w:w="9663" w:type="dxa"/>
            <w:gridSpan w:val="6"/>
            <w:shd w:val="clear" w:color="auto" w:fill="D9D9D9" w:themeFill="background1" w:themeFillShade="D9"/>
          </w:tcPr>
          <w:p w14:paraId="696C6088" w14:textId="1E5CF4DF" w:rsidR="00505A7F" w:rsidRPr="00505A7F" w:rsidRDefault="00505A7F" w:rsidP="00697394">
            <w:pPr>
              <w:rPr>
                <w:rFonts w:asciiTheme="minorHAnsi" w:hAnsiTheme="minorHAnsi" w:cstheme="minorHAnsi"/>
                <w:bCs/>
                <w:szCs w:val="22"/>
              </w:rPr>
            </w:pPr>
            <w:r w:rsidRPr="00505A7F">
              <w:rPr>
                <w:rFonts w:asciiTheme="minorHAnsi" w:hAnsiTheme="minorHAnsi" w:cstheme="minorHAnsi"/>
                <w:b/>
                <w:bCs/>
                <w:szCs w:val="22"/>
              </w:rPr>
              <w:t>Protocol(deel) invullen en aftekenen</w:t>
            </w:r>
          </w:p>
        </w:tc>
      </w:tr>
      <w:tr w:rsidR="00505A7F" w:rsidRPr="00D03743" w14:paraId="12361F57" w14:textId="77777777" w:rsidTr="00505A7F">
        <w:trPr>
          <w:trHeight w:val="165"/>
        </w:trPr>
        <w:tc>
          <w:tcPr>
            <w:tcW w:w="687" w:type="dxa"/>
            <w:shd w:val="clear" w:color="auto" w:fill="FFFFFF"/>
          </w:tcPr>
          <w:p w14:paraId="5223808B" w14:textId="3465A80D" w:rsidR="00505A7F" w:rsidRPr="00505A7F" w:rsidRDefault="00505A7F" w:rsidP="00505A7F">
            <w:pPr>
              <w:rPr>
                <w:rFonts w:asciiTheme="minorHAnsi" w:hAnsiTheme="minorHAnsi" w:cstheme="minorHAnsi"/>
                <w:szCs w:val="22"/>
              </w:rPr>
            </w:pPr>
            <w:r>
              <w:rPr>
                <w:rFonts w:asciiTheme="minorHAnsi" w:hAnsiTheme="minorHAnsi" w:cstheme="minorHAnsi"/>
                <w:szCs w:val="22"/>
              </w:rPr>
              <w:t>5.1</w:t>
            </w:r>
          </w:p>
        </w:tc>
        <w:tc>
          <w:tcPr>
            <w:tcW w:w="6685" w:type="dxa"/>
            <w:shd w:val="clear" w:color="auto" w:fill="FFFFFF"/>
          </w:tcPr>
          <w:p w14:paraId="370738FA" w14:textId="77777777" w:rsidR="00505A7F" w:rsidRPr="00505A7F" w:rsidRDefault="00505A7F" w:rsidP="00697394">
            <w:pPr>
              <w:autoSpaceDE w:val="0"/>
              <w:snapToGrid w:val="0"/>
              <w:spacing w:line="276" w:lineRule="auto"/>
              <w:rPr>
                <w:rFonts w:asciiTheme="minorHAnsi" w:hAnsiTheme="minorHAnsi" w:cstheme="minorHAnsi"/>
                <w:szCs w:val="22"/>
              </w:rPr>
            </w:pPr>
            <w:r w:rsidRPr="00505A7F">
              <w:rPr>
                <w:rFonts w:asciiTheme="minorHAnsi" w:hAnsiTheme="minorHAnsi" w:cstheme="minorHAnsi"/>
                <w:szCs w:val="22"/>
              </w:rPr>
              <w:t>Kan een protocol opstellen en vastleggen volgens format en bedrijfsspecifieke procedures.</w:t>
            </w:r>
          </w:p>
        </w:tc>
        <w:tc>
          <w:tcPr>
            <w:tcW w:w="567" w:type="dxa"/>
            <w:shd w:val="clear" w:color="auto" w:fill="FFFFFF"/>
          </w:tcPr>
          <w:p w14:paraId="2B21988D"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42E628DF" w14:textId="77777777" w:rsidR="00505A7F" w:rsidRPr="00505A7F" w:rsidRDefault="00505A7F" w:rsidP="00697394">
            <w:pPr>
              <w:rPr>
                <w:rFonts w:asciiTheme="minorHAnsi" w:hAnsiTheme="minorHAnsi" w:cstheme="minorHAnsi"/>
                <w:bCs/>
                <w:szCs w:val="22"/>
              </w:rPr>
            </w:pPr>
          </w:p>
        </w:tc>
        <w:tc>
          <w:tcPr>
            <w:tcW w:w="567" w:type="dxa"/>
            <w:shd w:val="clear" w:color="auto" w:fill="FFFFFF"/>
          </w:tcPr>
          <w:p w14:paraId="12BAD013" w14:textId="77777777" w:rsidR="00505A7F" w:rsidRPr="00505A7F" w:rsidRDefault="00505A7F" w:rsidP="00697394">
            <w:pPr>
              <w:rPr>
                <w:rFonts w:asciiTheme="minorHAnsi" w:hAnsiTheme="minorHAnsi" w:cstheme="minorHAnsi"/>
                <w:bCs/>
                <w:szCs w:val="22"/>
              </w:rPr>
            </w:pPr>
          </w:p>
        </w:tc>
        <w:tc>
          <w:tcPr>
            <w:tcW w:w="590" w:type="dxa"/>
            <w:shd w:val="clear" w:color="auto" w:fill="FFFFFF"/>
          </w:tcPr>
          <w:p w14:paraId="23CD334F" w14:textId="77777777" w:rsidR="00505A7F" w:rsidRPr="00505A7F" w:rsidRDefault="00505A7F" w:rsidP="00697394">
            <w:pPr>
              <w:rPr>
                <w:rFonts w:asciiTheme="minorHAnsi" w:hAnsiTheme="minorHAnsi" w:cstheme="minorHAnsi"/>
                <w:bCs/>
                <w:szCs w:val="22"/>
              </w:rPr>
            </w:pPr>
          </w:p>
        </w:tc>
      </w:tr>
      <w:tr w:rsidR="00505A7F" w:rsidRPr="004B75A6" w14:paraId="19BE0C89" w14:textId="77777777" w:rsidTr="00505A7F">
        <w:tblPrEx>
          <w:tblCellMar>
            <w:top w:w="57" w:type="dxa"/>
            <w:left w:w="57" w:type="dxa"/>
            <w:bottom w:w="57" w:type="dxa"/>
            <w:right w:w="57" w:type="dxa"/>
          </w:tblCellMar>
        </w:tblPrEx>
        <w:trPr>
          <w:cantSplit/>
        </w:trPr>
        <w:tc>
          <w:tcPr>
            <w:tcW w:w="9663" w:type="dxa"/>
            <w:gridSpan w:val="6"/>
            <w:shd w:val="clear" w:color="auto" w:fill="D9D9D9" w:themeFill="background1" w:themeFillShade="D9"/>
          </w:tcPr>
          <w:p w14:paraId="74D7E6CC" w14:textId="77777777" w:rsidR="00505A7F" w:rsidRPr="00505A7F" w:rsidRDefault="00505A7F" w:rsidP="00697394">
            <w:pPr>
              <w:rPr>
                <w:rFonts w:asciiTheme="minorHAnsi" w:hAnsiTheme="minorHAnsi" w:cstheme="minorHAnsi"/>
                <w:b/>
                <w:szCs w:val="22"/>
              </w:rPr>
            </w:pPr>
            <w:r w:rsidRPr="00505A7F">
              <w:rPr>
                <w:rFonts w:asciiTheme="minorHAnsi" w:hAnsiTheme="minorHAnsi" w:cstheme="minorHAnsi"/>
                <w:b/>
                <w:szCs w:val="22"/>
              </w:rPr>
              <w:t>Opmerkingen / toelichting door de praktijkbeoordelaar</w:t>
            </w:r>
          </w:p>
        </w:tc>
      </w:tr>
      <w:tr w:rsidR="00505A7F" w:rsidRPr="004B75A6" w14:paraId="5D0CA86C" w14:textId="77777777" w:rsidTr="00505A7F">
        <w:tblPrEx>
          <w:tblCellMar>
            <w:top w:w="57" w:type="dxa"/>
            <w:left w:w="57" w:type="dxa"/>
            <w:bottom w:w="57" w:type="dxa"/>
            <w:right w:w="57" w:type="dxa"/>
          </w:tblCellMar>
        </w:tblPrEx>
        <w:trPr>
          <w:cantSplit/>
          <w:trHeight w:val="1701"/>
        </w:trPr>
        <w:tc>
          <w:tcPr>
            <w:tcW w:w="9663" w:type="dxa"/>
            <w:gridSpan w:val="6"/>
            <w:shd w:val="clear" w:color="auto" w:fill="FFFFFF"/>
          </w:tcPr>
          <w:p w14:paraId="2AF390F4" w14:textId="77777777" w:rsidR="00505A7F" w:rsidRPr="00505A7F" w:rsidRDefault="00505A7F" w:rsidP="00697394">
            <w:pPr>
              <w:rPr>
                <w:rFonts w:asciiTheme="minorHAnsi" w:hAnsiTheme="minorHAnsi" w:cstheme="minorHAnsi"/>
                <w:b/>
                <w:szCs w:val="22"/>
              </w:rPr>
            </w:pPr>
          </w:p>
        </w:tc>
      </w:tr>
    </w:tbl>
    <w:p w14:paraId="27B401A7" w14:textId="5BB55D9A" w:rsidR="00505A7F" w:rsidRDefault="00505A7F" w:rsidP="00505A7F"/>
    <w:p w14:paraId="57D4D594" w14:textId="1B12798B" w:rsidR="00505A7F" w:rsidRDefault="00505A7F" w:rsidP="00505A7F"/>
    <w:p w14:paraId="2ECD76C1" w14:textId="1B5198DE" w:rsidR="00505A7F" w:rsidRDefault="00505A7F" w:rsidP="00505A7F"/>
    <w:p w14:paraId="24622C74" w14:textId="77777777" w:rsidR="00505A7F" w:rsidRDefault="00505A7F" w:rsidP="00505A7F"/>
    <w:p w14:paraId="64D31150" w14:textId="77777777" w:rsidR="00505A7F" w:rsidRPr="00505A7F" w:rsidRDefault="00505A7F" w:rsidP="00505A7F"/>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4B0F7B" w:rsidRPr="00B36256" w14:paraId="4141404E" w14:textId="77777777" w:rsidTr="002275AC">
        <w:trPr>
          <w:cantSplit/>
          <w:trHeight w:val="567"/>
        </w:trPr>
        <w:tc>
          <w:tcPr>
            <w:tcW w:w="454" w:type="dxa"/>
            <w:shd w:val="clear" w:color="auto" w:fill="FFFFFF"/>
            <w:vAlign w:val="center"/>
          </w:tcPr>
          <w:p w14:paraId="48C5E613" w14:textId="7F4CC154" w:rsidR="004B0F7B" w:rsidRDefault="004B0F7B" w:rsidP="004B0F7B">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6B183892" w14:textId="3EA1C148"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Analytisch werken</w:t>
            </w:r>
          </w:p>
        </w:tc>
        <w:tc>
          <w:tcPr>
            <w:tcW w:w="567" w:type="dxa"/>
            <w:shd w:val="clear" w:color="auto" w:fill="FFFFFF"/>
            <w:vAlign w:val="center"/>
          </w:tcPr>
          <w:p w14:paraId="1B3F38C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372920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D59A915"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3B8527C" w14:textId="77777777" w:rsidR="004B0F7B" w:rsidRPr="004B75A6" w:rsidRDefault="004B0F7B" w:rsidP="004B0F7B">
            <w:pPr>
              <w:rPr>
                <w:rFonts w:asciiTheme="minorHAnsi" w:hAnsiTheme="minorHAnsi" w:cstheme="minorHAnsi"/>
                <w:b/>
                <w:szCs w:val="22"/>
              </w:rPr>
            </w:pPr>
          </w:p>
        </w:tc>
      </w:tr>
      <w:tr w:rsidR="004B0F7B" w:rsidRPr="00B36256" w14:paraId="333CA9BC" w14:textId="77777777" w:rsidTr="002275AC">
        <w:trPr>
          <w:cantSplit/>
          <w:trHeight w:val="567"/>
        </w:trPr>
        <w:tc>
          <w:tcPr>
            <w:tcW w:w="454" w:type="dxa"/>
            <w:shd w:val="clear" w:color="auto" w:fill="FFFFFF"/>
            <w:vAlign w:val="center"/>
          </w:tcPr>
          <w:p w14:paraId="49BEF695" w14:textId="39484E11" w:rsidR="004B0F7B" w:rsidRDefault="004B0F7B" w:rsidP="004B0F7B">
            <w:pPr>
              <w:jc w:val="center"/>
              <w:rPr>
                <w:rFonts w:asciiTheme="minorHAnsi" w:hAnsiTheme="minorHAnsi" w:cstheme="minorHAnsi"/>
                <w:szCs w:val="22"/>
              </w:rPr>
            </w:pPr>
            <w:r>
              <w:rPr>
                <w:rFonts w:asciiTheme="minorHAnsi" w:hAnsiTheme="minorHAnsi" w:cstheme="minorHAnsi"/>
                <w:szCs w:val="22"/>
              </w:rPr>
              <w:t>5</w:t>
            </w:r>
          </w:p>
        </w:tc>
        <w:tc>
          <w:tcPr>
            <w:tcW w:w="6799" w:type="dxa"/>
            <w:shd w:val="clear" w:color="auto" w:fill="FFFFFF"/>
            <w:vAlign w:val="center"/>
          </w:tcPr>
          <w:p w14:paraId="3E06848D" w14:textId="25E7A191"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Helikopterblik</w:t>
            </w:r>
          </w:p>
        </w:tc>
        <w:tc>
          <w:tcPr>
            <w:tcW w:w="567" w:type="dxa"/>
            <w:shd w:val="clear" w:color="auto" w:fill="FFFFFF"/>
            <w:vAlign w:val="center"/>
          </w:tcPr>
          <w:p w14:paraId="1B17E792"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F1B976A"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08CB35E"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10CA12B7" w14:textId="77777777" w:rsidR="004B0F7B" w:rsidRPr="004B75A6" w:rsidRDefault="004B0F7B" w:rsidP="004B0F7B">
            <w:pPr>
              <w:rPr>
                <w:rFonts w:asciiTheme="minorHAnsi" w:hAnsiTheme="minorHAnsi" w:cstheme="minorHAnsi"/>
                <w:b/>
                <w:szCs w:val="22"/>
              </w:rPr>
            </w:pPr>
          </w:p>
        </w:tc>
      </w:tr>
      <w:tr w:rsidR="00AB7635" w:rsidRPr="00B36256" w14:paraId="3AFCFC5D" w14:textId="77777777" w:rsidTr="002275AC">
        <w:trPr>
          <w:cantSplit/>
          <w:trHeight w:val="567"/>
        </w:trPr>
        <w:tc>
          <w:tcPr>
            <w:tcW w:w="454" w:type="dxa"/>
            <w:shd w:val="clear" w:color="auto" w:fill="FFFFFF"/>
            <w:vAlign w:val="center"/>
          </w:tcPr>
          <w:p w14:paraId="413ABDD9" w14:textId="5F0B41AC" w:rsidR="00AB7635" w:rsidRDefault="00AB7635" w:rsidP="004B0F7B">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05920BF2" w14:textId="4A2D1736" w:rsidR="00AB7635" w:rsidRPr="00777AC9" w:rsidRDefault="00AB7635" w:rsidP="004B0F7B">
            <w:pPr>
              <w:pStyle w:val="bullets"/>
              <w:numPr>
                <w:ilvl w:val="0"/>
                <w:numId w:val="0"/>
              </w:numPr>
              <w:spacing w:line="240" w:lineRule="auto"/>
              <w:rPr>
                <w:rFonts w:asciiTheme="minorHAnsi" w:hAnsiTheme="minorHAnsi" w:cstheme="minorHAnsi"/>
                <w:color w:val="auto"/>
                <w:spacing w:val="0"/>
                <w:sz w:val="22"/>
                <w:szCs w:val="22"/>
              </w:rPr>
            </w:pPr>
            <w:r>
              <w:rPr>
                <w:rFonts w:asciiTheme="minorHAnsi" w:hAnsiTheme="minorHAnsi" w:cstheme="minorHAnsi"/>
                <w:color w:val="auto"/>
                <w:spacing w:val="0"/>
                <w:sz w:val="22"/>
                <w:szCs w:val="22"/>
              </w:rPr>
              <w:t>Stressbestendigheid</w:t>
            </w:r>
          </w:p>
        </w:tc>
        <w:tc>
          <w:tcPr>
            <w:tcW w:w="567" w:type="dxa"/>
            <w:shd w:val="clear" w:color="auto" w:fill="FFFFFF"/>
            <w:vAlign w:val="center"/>
          </w:tcPr>
          <w:p w14:paraId="4EE10740"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29DFEEE7"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0EDCE6CB"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4B8EA92D" w14:textId="77777777" w:rsidR="00AB7635" w:rsidRPr="004B75A6" w:rsidRDefault="00AB7635" w:rsidP="004B0F7B">
            <w:pPr>
              <w:rPr>
                <w:rFonts w:asciiTheme="minorHAnsi" w:hAnsiTheme="minorHAnsi" w:cstheme="minorHAnsi"/>
                <w:b/>
                <w:szCs w:val="22"/>
              </w:rPr>
            </w:pPr>
          </w:p>
        </w:tc>
      </w:tr>
      <w:tr w:rsidR="00AB7635" w:rsidRPr="00B36256" w14:paraId="3A90AD2A" w14:textId="77777777" w:rsidTr="002275AC">
        <w:trPr>
          <w:cantSplit/>
          <w:trHeight w:val="567"/>
        </w:trPr>
        <w:tc>
          <w:tcPr>
            <w:tcW w:w="454" w:type="dxa"/>
            <w:shd w:val="clear" w:color="auto" w:fill="FFFFFF"/>
            <w:vAlign w:val="center"/>
          </w:tcPr>
          <w:p w14:paraId="51265457" w14:textId="3EE049AF" w:rsidR="00AB7635" w:rsidRDefault="00AB7635" w:rsidP="004B0F7B">
            <w:pPr>
              <w:jc w:val="center"/>
              <w:rPr>
                <w:rFonts w:asciiTheme="minorHAnsi" w:hAnsiTheme="minorHAnsi" w:cstheme="minorHAnsi"/>
                <w:szCs w:val="22"/>
              </w:rPr>
            </w:pPr>
            <w:r>
              <w:rPr>
                <w:rFonts w:asciiTheme="minorHAnsi" w:hAnsiTheme="minorHAnsi" w:cstheme="minorHAnsi"/>
                <w:szCs w:val="22"/>
              </w:rPr>
              <w:t>7</w:t>
            </w:r>
          </w:p>
        </w:tc>
        <w:tc>
          <w:tcPr>
            <w:tcW w:w="6799" w:type="dxa"/>
            <w:shd w:val="clear" w:color="auto" w:fill="FFFFFF"/>
            <w:vAlign w:val="center"/>
          </w:tcPr>
          <w:p w14:paraId="467E5FA7" w14:textId="357AB5DA" w:rsidR="00AB7635" w:rsidRPr="00777AC9" w:rsidRDefault="00AB7635" w:rsidP="004B0F7B">
            <w:pPr>
              <w:pStyle w:val="bullets"/>
              <w:numPr>
                <w:ilvl w:val="0"/>
                <w:numId w:val="0"/>
              </w:numPr>
              <w:spacing w:line="240" w:lineRule="auto"/>
              <w:rPr>
                <w:rFonts w:asciiTheme="minorHAnsi" w:hAnsiTheme="minorHAnsi" w:cstheme="minorHAnsi"/>
                <w:color w:val="auto"/>
                <w:spacing w:val="0"/>
                <w:sz w:val="22"/>
                <w:szCs w:val="22"/>
              </w:rPr>
            </w:pPr>
            <w:r>
              <w:rPr>
                <w:rFonts w:asciiTheme="minorHAnsi" w:hAnsiTheme="minorHAnsi" w:cstheme="minorHAnsi"/>
                <w:color w:val="auto"/>
                <w:spacing w:val="0"/>
                <w:sz w:val="22"/>
                <w:szCs w:val="22"/>
              </w:rPr>
              <w:t>Communicatief vaardig</w:t>
            </w:r>
          </w:p>
        </w:tc>
        <w:tc>
          <w:tcPr>
            <w:tcW w:w="567" w:type="dxa"/>
            <w:shd w:val="clear" w:color="auto" w:fill="FFFFFF"/>
            <w:vAlign w:val="center"/>
          </w:tcPr>
          <w:p w14:paraId="79285F88"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1CE5EAC1"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3B6BBBD1"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2F110244" w14:textId="77777777" w:rsidR="00AB7635" w:rsidRPr="004B75A6" w:rsidRDefault="00AB7635"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CF5AF7" w:rsidRPr="00B36256" w14:paraId="5E2130B7" w14:textId="77777777" w:rsidTr="00A633C7">
        <w:trPr>
          <w:cantSplit/>
          <w:trHeight w:val="567"/>
        </w:trPr>
        <w:tc>
          <w:tcPr>
            <w:tcW w:w="454" w:type="dxa"/>
            <w:shd w:val="clear" w:color="auto" w:fill="FFFFFF"/>
            <w:vAlign w:val="center"/>
          </w:tcPr>
          <w:p w14:paraId="514ED059" w14:textId="4F0196ED" w:rsidR="00142225" w:rsidRPr="00563B7A" w:rsidRDefault="00142225" w:rsidP="00142225">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142225" w:rsidRPr="00563B7A" w:rsidRDefault="00CF5AF7" w:rsidP="00CF5AF7">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0E1ECAD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E590EA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994B187" w14:textId="77777777" w:rsidR="00142225" w:rsidRPr="004B75A6" w:rsidRDefault="00142225" w:rsidP="00142225">
            <w:pPr>
              <w:rPr>
                <w:rFonts w:asciiTheme="minorHAnsi" w:hAnsiTheme="minorHAnsi" w:cstheme="minorHAnsi"/>
                <w:b/>
                <w:szCs w:val="22"/>
              </w:rPr>
            </w:pPr>
          </w:p>
        </w:tc>
      </w:tr>
      <w:tr w:rsidR="00CF5AF7" w:rsidRPr="00B36256" w14:paraId="3E37FEF5" w14:textId="77777777" w:rsidTr="00A633C7">
        <w:trPr>
          <w:cantSplit/>
          <w:trHeight w:val="567"/>
        </w:trPr>
        <w:tc>
          <w:tcPr>
            <w:tcW w:w="454" w:type="dxa"/>
            <w:shd w:val="clear" w:color="auto" w:fill="FFFFFF"/>
            <w:vAlign w:val="center"/>
          </w:tcPr>
          <w:p w14:paraId="044DFB20" w14:textId="24C11447" w:rsidR="00CF5AF7" w:rsidRDefault="00CF5AF7" w:rsidP="00CF5AF7">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6C83BB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AA7418E"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D8AC446" w14:textId="77777777" w:rsidR="00CF5AF7" w:rsidRPr="004B75A6" w:rsidRDefault="00CF5AF7" w:rsidP="00CF5AF7">
            <w:pPr>
              <w:rPr>
                <w:rFonts w:asciiTheme="minorHAnsi" w:hAnsiTheme="minorHAnsi" w:cstheme="minorHAnsi"/>
                <w:b/>
                <w:szCs w:val="22"/>
              </w:rPr>
            </w:pPr>
          </w:p>
        </w:tc>
      </w:tr>
      <w:tr w:rsidR="00CF5AF7" w:rsidRPr="00B36256" w14:paraId="64BCEAEF" w14:textId="77777777" w:rsidTr="00A633C7">
        <w:trPr>
          <w:cantSplit/>
          <w:trHeight w:val="567"/>
        </w:trPr>
        <w:tc>
          <w:tcPr>
            <w:tcW w:w="454" w:type="dxa"/>
            <w:shd w:val="clear" w:color="auto" w:fill="FFFFFF"/>
            <w:vAlign w:val="center"/>
          </w:tcPr>
          <w:p w14:paraId="0ABBF537" w14:textId="1871946A" w:rsidR="00CF5AF7" w:rsidRDefault="00CF5AF7" w:rsidP="00CF5AF7">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E5B7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615BF7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B5FA47A" w14:textId="77777777" w:rsidR="00CF5AF7" w:rsidRPr="004B75A6" w:rsidRDefault="00CF5AF7" w:rsidP="00CF5AF7">
            <w:pPr>
              <w:rPr>
                <w:rFonts w:asciiTheme="minorHAnsi" w:hAnsiTheme="minorHAnsi" w:cstheme="minorHAnsi"/>
                <w:b/>
                <w:szCs w:val="22"/>
              </w:rPr>
            </w:pPr>
          </w:p>
        </w:tc>
      </w:tr>
      <w:tr w:rsidR="00CF5AF7" w:rsidRPr="00B36256" w14:paraId="511362F7" w14:textId="77777777" w:rsidTr="00A633C7">
        <w:trPr>
          <w:cantSplit/>
          <w:trHeight w:val="567"/>
        </w:trPr>
        <w:tc>
          <w:tcPr>
            <w:tcW w:w="454" w:type="dxa"/>
            <w:shd w:val="clear" w:color="auto" w:fill="FFFFFF"/>
            <w:vAlign w:val="center"/>
          </w:tcPr>
          <w:p w14:paraId="444A588D" w14:textId="25B15574" w:rsidR="00CF5AF7" w:rsidRDefault="00CF5AF7" w:rsidP="00CF5AF7">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79637F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8EE05C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E5F7CBA" w14:textId="77777777" w:rsidR="00CF5AF7" w:rsidRPr="004B75A6" w:rsidRDefault="00CF5AF7" w:rsidP="00CF5AF7">
            <w:pPr>
              <w:rPr>
                <w:rFonts w:asciiTheme="minorHAnsi" w:hAnsiTheme="minorHAnsi" w:cstheme="minorHAnsi"/>
                <w:b/>
                <w:szCs w:val="22"/>
              </w:rPr>
            </w:pPr>
          </w:p>
        </w:tc>
      </w:tr>
      <w:tr w:rsidR="00CF5AF7" w:rsidRPr="00B36256" w14:paraId="6425DAC1" w14:textId="77777777" w:rsidTr="00A633C7">
        <w:trPr>
          <w:cantSplit/>
          <w:trHeight w:val="567"/>
        </w:trPr>
        <w:tc>
          <w:tcPr>
            <w:tcW w:w="454" w:type="dxa"/>
            <w:shd w:val="clear" w:color="auto" w:fill="FFFFFF"/>
            <w:vAlign w:val="center"/>
          </w:tcPr>
          <w:p w14:paraId="4D7B3250" w14:textId="53743170" w:rsidR="00CF5AF7" w:rsidRDefault="00CF5AF7" w:rsidP="00CF5AF7">
            <w:pPr>
              <w:jc w:val="center"/>
              <w:rPr>
                <w:rFonts w:asciiTheme="minorHAnsi" w:hAnsiTheme="minorHAnsi" w:cstheme="minorHAnsi"/>
                <w:szCs w:val="22"/>
              </w:rPr>
            </w:pPr>
            <w:r>
              <w:rPr>
                <w:rFonts w:asciiTheme="minorHAnsi" w:hAnsiTheme="minorHAnsi" w:cstheme="minorHAnsi"/>
                <w:szCs w:val="22"/>
              </w:rPr>
              <w:t>5</w:t>
            </w:r>
            <w:r w:rsidR="00AB7635">
              <w:rPr>
                <w:rFonts w:asciiTheme="minorHAnsi" w:hAnsiTheme="minorHAnsi" w:cstheme="minorHAnsi"/>
                <w:szCs w:val="22"/>
              </w:rPr>
              <w:t>.n.1</w:t>
            </w:r>
          </w:p>
        </w:tc>
        <w:tc>
          <w:tcPr>
            <w:tcW w:w="6799" w:type="dxa"/>
            <w:shd w:val="clear" w:color="auto" w:fill="FFFFFF"/>
            <w:vAlign w:val="center"/>
          </w:tcPr>
          <w:p w14:paraId="0A45F72A" w14:textId="76CD87E9" w:rsidR="00CF5AF7" w:rsidRPr="00CF5AF7" w:rsidRDefault="00CF5AF7" w:rsidP="00CF5AF7">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50D077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FE3FDC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88A9E52" w14:textId="77777777" w:rsidR="00CF5AF7" w:rsidRPr="004B75A6" w:rsidRDefault="00CF5AF7" w:rsidP="00CF5AF7">
            <w:pPr>
              <w:rPr>
                <w:rFonts w:asciiTheme="minorHAnsi" w:hAnsiTheme="minorHAnsi" w:cstheme="minorHAnsi"/>
                <w:b/>
                <w:szCs w:val="22"/>
              </w:rPr>
            </w:pPr>
          </w:p>
        </w:tc>
      </w:tr>
      <w:tr w:rsidR="00CF5AF7" w:rsidRPr="00B36256" w14:paraId="765752FF" w14:textId="77777777" w:rsidTr="00A633C7">
        <w:trPr>
          <w:cantSplit/>
          <w:trHeight w:val="567"/>
        </w:trPr>
        <w:tc>
          <w:tcPr>
            <w:tcW w:w="454" w:type="dxa"/>
            <w:shd w:val="clear" w:color="auto" w:fill="FFFFFF"/>
            <w:vAlign w:val="center"/>
          </w:tcPr>
          <w:p w14:paraId="7EFEBEF7" w14:textId="6E30B89B" w:rsidR="00CF5AF7" w:rsidRDefault="00AB7635" w:rsidP="00CF5AF7">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CF5AF7" w:rsidRPr="00CF5AF7" w:rsidRDefault="00CF5AF7" w:rsidP="00CF5AF7">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3C90BDC"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2D8CB1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1F32458" w14:textId="77777777" w:rsidR="00CF5AF7" w:rsidRPr="004B75A6" w:rsidRDefault="00CF5AF7" w:rsidP="00CF5AF7">
            <w:pPr>
              <w:rPr>
                <w:rFonts w:asciiTheme="minorHAnsi" w:hAnsiTheme="minorHAnsi" w:cstheme="minorHAnsi"/>
                <w:b/>
                <w:szCs w:val="22"/>
              </w:rPr>
            </w:pPr>
          </w:p>
        </w:tc>
      </w:tr>
      <w:tr w:rsidR="00CF5AF7" w:rsidRPr="00B36256" w14:paraId="01F55EDC" w14:textId="77777777" w:rsidTr="00A633C7">
        <w:trPr>
          <w:cantSplit/>
          <w:trHeight w:val="567"/>
        </w:trPr>
        <w:tc>
          <w:tcPr>
            <w:tcW w:w="454" w:type="dxa"/>
            <w:shd w:val="clear" w:color="auto" w:fill="FFFFFF"/>
            <w:vAlign w:val="center"/>
          </w:tcPr>
          <w:p w14:paraId="4B163183" w14:textId="4E98B33B" w:rsidR="00CF5AF7" w:rsidRDefault="00AB7635" w:rsidP="00CF5AF7">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CF5AF7" w:rsidRPr="00CF5AF7" w:rsidRDefault="00CF5AF7" w:rsidP="00CF5AF7">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44A1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985E1E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60374057" w14:textId="77777777" w:rsidR="00CF5AF7" w:rsidRPr="004B75A6" w:rsidRDefault="00CF5AF7" w:rsidP="00CF5AF7">
            <w:pPr>
              <w:rPr>
                <w:rFonts w:asciiTheme="minorHAnsi" w:hAnsiTheme="minorHAnsi" w:cstheme="minorHAnsi"/>
                <w:b/>
                <w:szCs w:val="22"/>
              </w:rPr>
            </w:pPr>
          </w:p>
        </w:tc>
      </w:tr>
      <w:tr w:rsidR="00CF5AF7" w:rsidRPr="00B36256" w14:paraId="4C5C3B8C" w14:textId="77777777" w:rsidTr="00A633C7">
        <w:trPr>
          <w:cantSplit/>
          <w:trHeight w:val="567"/>
        </w:trPr>
        <w:tc>
          <w:tcPr>
            <w:tcW w:w="454" w:type="dxa"/>
            <w:shd w:val="clear" w:color="auto" w:fill="FFFFFF"/>
            <w:vAlign w:val="center"/>
          </w:tcPr>
          <w:p w14:paraId="3873B6E7" w14:textId="2B35C7FE" w:rsidR="00CF5AF7" w:rsidRDefault="00AB7635" w:rsidP="00CF5AF7">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CF5AF7" w:rsidRPr="00CF5AF7" w:rsidRDefault="00CF5AF7" w:rsidP="00CF5AF7">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02E1536"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2F08A3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0F33267" w14:textId="77777777" w:rsidR="00CF5AF7" w:rsidRPr="004B75A6" w:rsidRDefault="00CF5AF7" w:rsidP="00CF5AF7">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469BEF8F"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59E7072D"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B76926">
            <w:rPr>
              <w:rFonts w:ascii="Lucida Sans" w:eastAsia="Batang" w:hAnsi="Lucida Sans"/>
              <w:color w:val="000000"/>
              <w:spacing w:val="2"/>
              <w:sz w:val="16"/>
              <w:szCs w:val="16"/>
            </w:rPr>
            <w:t>3.0</w:t>
          </w:r>
          <w:r w:rsidRPr="00F6688A">
            <w:rPr>
              <w:rFonts w:ascii="Lucida Sans" w:eastAsia="Batang" w:hAnsi="Lucida Sans"/>
              <w:color w:val="000000"/>
              <w:spacing w:val="2"/>
              <w:sz w:val="16"/>
              <w:szCs w:val="16"/>
            </w:rPr>
            <w:t xml:space="preserve">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4D4F95B0"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B11907">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w:t>
          </w:r>
          <w:r w:rsidR="00505A7F">
            <w:rPr>
              <w:rFonts w:ascii="Lucida Sans" w:eastAsia="Batang" w:hAnsi="Lucida Sans"/>
              <w:color w:val="000000"/>
              <w:spacing w:val="2"/>
              <w:sz w:val="16"/>
              <w:szCs w:val="16"/>
            </w:rPr>
            <w:t>10</w:t>
          </w:r>
          <w:r w:rsidRPr="00F6688A">
            <w:rPr>
              <w:rFonts w:ascii="Lucida Sans" w:eastAsia="Batang" w:hAnsi="Lucida Sans"/>
              <w:color w:val="000000"/>
              <w:spacing w:val="2"/>
              <w:sz w:val="16"/>
              <w:szCs w:val="16"/>
            </w:rPr>
            <w:t xml:space="preserve">: </w:t>
          </w:r>
          <w:r w:rsidR="00266DD8">
            <w:rPr>
              <w:rFonts w:ascii="Lucida Sans" w:eastAsia="Batang" w:hAnsi="Lucida Sans"/>
              <w:bCs/>
              <w:color w:val="000000"/>
              <w:spacing w:val="2"/>
              <w:sz w:val="16"/>
              <w:szCs w:val="16"/>
            </w:rPr>
            <w:t>Leiding geven aan Testen en Indienststellen</w:t>
          </w:r>
        </w:p>
      </w:tc>
      <w:tc>
        <w:tcPr>
          <w:tcW w:w="2160" w:type="dxa"/>
        </w:tcPr>
        <w:p w14:paraId="625A9F3D" w14:textId="67420FED" w:rsidR="00F6688A" w:rsidRPr="00F6688A" w:rsidRDefault="001B5FDF"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2FEBAC1D" wp14:editId="5FC3E4E6">
                <wp:simplePos x="0" y="0"/>
                <wp:positionH relativeFrom="column">
                  <wp:posOffset>58420</wp:posOffset>
                </wp:positionH>
                <wp:positionV relativeFrom="paragraph">
                  <wp:posOffset>-8255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2" name="Afbeelding 2"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13"/>
    <w:multiLevelType w:val="singleLevel"/>
    <w:tmpl w:val="00000013"/>
    <w:name w:val="WW8Num20"/>
    <w:lvl w:ilvl="0">
      <w:start w:val="1"/>
      <w:numFmt w:val="bullet"/>
      <w:lvlText w:val=""/>
      <w:lvlJc w:val="left"/>
      <w:pPr>
        <w:tabs>
          <w:tab w:val="num" w:pos="0"/>
        </w:tabs>
        <w:ind w:left="360" w:hanging="360"/>
      </w:pPr>
      <w:rPr>
        <w:rFonts w:ascii="Symbol" w:hAnsi="Symbol"/>
      </w:rPr>
    </w:lvl>
  </w:abstractNum>
  <w:abstractNum w:abstractNumId="2" w15:restartNumberingAfterBreak="0">
    <w:nsid w:val="09790803"/>
    <w:multiLevelType w:val="hybridMultilevel"/>
    <w:tmpl w:val="4E86CA8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4415939"/>
    <w:multiLevelType w:val="hybridMultilevel"/>
    <w:tmpl w:val="34CE374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39786792"/>
    <w:multiLevelType w:val="hybridMultilevel"/>
    <w:tmpl w:val="2234958C"/>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4DE223A2"/>
    <w:multiLevelType w:val="hybridMultilevel"/>
    <w:tmpl w:val="777085A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8"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num w:numId="1" w16cid:durableId="878199646">
    <w:abstractNumId w:val="7"/>
  </w:num>
  <w:num w:numId="2" w16cid:durableId="951715120">
    <w:abstractNumId w:val="8"/>
  </w:num>
  <w:num w:numId="3" w16cid:durableId="377364092">
    <w:abstractNumId w:val="0"/>
  </w:num>
  <w:num w:numId="4" w16cid:durableId="1314329210">
    <w:abstractNumId w:val="3"/>
  </w:num>
  <w:num w:numId="5" w16cid:durableId="732968191">
    <w:abstractNumId w:val="1"/>
  </w:num>
  <w:num w:numId="6" w16cid:durableId="1206022545">
    <w:abstractNumId w:val="6"/>
  </w:num>
  <w:num w:numId="7" w16cid:durableId="2098402977">
    <w:abstractNumId w:val="4"/>
  </w:num>
  <w:num w:numId="8" w16cid:durableId="1569652933">
    <w:abstractNumId w:val="2"/>
  </w:num>
  <w:num w:numId="9" w16cid:durableId="125759450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75430"/>
    <w:rsid w:val="00092D24"/>
    <w:rsid w:val="000A02A6"/>
    <w:rsid w:val="000A11F7"/>
    <w:rsid w:val="000A3E3A"/>
    <w:rsid w:val="000A4852"/>
    <w:rsid w:val="000A49D5"/>
    <w:rsid w:val="000B5A03"/>
    <w:rsid w:val="000C701D"/>
    <w:rsid w:val="000D4A07"/>
    <w:rsid w:val="000E5F59"/>
    <w:rsid w:val="000F1B01"/>
    <w:rsid w:val="000F3297"/>
    <w:rsid w:val="00100598"/>
    <w:rsid w:val="0010159F"/>
    <w:rsid w:val="001062C2"/>
    <w:rsid w:val="00106795"/>
    <w:rsid w:val="00106CE4"/>
    <w:rsid w:val="00114140"/>
    <w:rsid w:val="00123DDE"/>
    <w:rsid w:val="001255AC"/>
    <w:rsid w:val="00133C51"/>
    <w:rsid w:val="00136646"/>
    <w:rsid w:val="00136E72"/>
    <w:rsid w:val="00142225"/>
    <w:rsid w:val="001445A2"/>
    <w:rsid w:val="001560E0"/>
    <w:rsid w:val="00163BE3"/>
    <w:rsid w:val="001655AA"/>
    <w:rsid w:val="00171FC4"/>
    <w:rsid w:val="00176071"/>
    <w:rsid w:val="001768C3"/>
    <w:rsid w:val="00180337"/>
    <w:rsid w:val="00181FEA"/>
    <w:rsid w:val="00184F93"/>
    <w:rsid w:val="0019005B"/>
    <w:rsid w:val="00195029"/>
    <w:rsid w:val="001A73BD"/>
    <w:rsid w:val="001B1CE1"/>
    <w:rsid w:val="001B4F1A"/>
    <w:rsid w:val="001B5FDF"/>
    <w:rsid w:val="001D188E"/>
    <w:rsid w:val="001D1AA3"/>
    <w:rsid w:val="001E008D"/>
    <w:rsid w:val="001F3A52"/>
    <w:rsid w:val="00201CB2"/>
    <w:rsid w:val="00205E60"/>
    <w:rsid w:val="00206A17"/>
    <w:rsid w:val="00207BBF"/>
    <w:rsid w:val="0021257F"/>
    <w:rsid w:val="00225436"/>
    <w:rsid w:val="002275AC"/>
    <w:rsid w:val="0023440F"/>
    <w:rsid w:val="00237251"/>
    <w:rsid w:val="0024288E"/>
    <w:rsid w:val="00243DB9"/>
    <w:rsid w:val="002456A2"/>
    <w:rsid w:val="002456D4"/>
    <w:rsid w:val="00250792"/>
    <w:rsid w:val="00252D8B"/>
    <w:rsid w:val="00255269"/>
    <w:rsid w:val="00266DD8"/>
    <w:rsid w:val="0028244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30040F"/>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D1D7C"/>
    <w:rsid w:val="003D2386"/>
    <w:rsid w:val="003D38B3"/>
    <w:rsid w:val="003E5ACF"/>
    <w:rsid w:val="003F4649"/>
    <w:rsid w:val="004009A1"/>
    <w:rsid w:val="00400DCC"/>
    <w:rsid w:val="004052B0"/>
    <w:rsid w:val="0040693C"/>
    <w:rsid w:val="004102B2"/>
    <w:rsid w:val="00413A3B"/>
    <w:rsid w:val="004153B1"/>
    <w:rsid w:val="00416F20"/>
    <w:rsid w:val="004241CF"/>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05A7F"/>
    <w:rsid w:val="00523630"/>
    <w:rsid w:val="00533768"/>
    <w:rsid w:val="00542C07"/>
    <w:rsid w:val="00542F64"/>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5D85"/>
    <w:rsid w:val="005F39FA"/>
    <w:rsid w:val="005F7172"/>
    <w:rsid w:val="00607F15"/>
    <w:rsid w:val="00613461"/>
    <w:rsid w:val="00625BD5"/>
    <w:rsid w:val="00635D46"/>
    <w:rsid w:val="00635DE3"/>
    <w:rsid w:val="00636B83"/>
    <w:rsid w:val="00641C90"/>
    <w:rsid w:val="0064237B"/>
    <w:rsid w:val="006612AD"/>
    <w:rsid w:val="0066208F"/>
    <w:rsid w:val="0066708D"/>
    <w:rsid w:val="00676BEB"/>
    <w:rsid w:val="006842EF"/>
    <w:rsid w:val="00690849"/>
    <w:rsid w:val="006940BD"/>
    <w:rsid w:val="00697DBB"/>
    <w:rsid w:val="006A2B9E"/>
    <w:rsid w:val="006A33D9"/>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3D74"/>
    <w:rsid w:val="00791F29"/>
    <w:rsid w:val="00792920"/>
    <w:rsid w:val="0079393C"/>
    <w:rsid w:val="007A2457"/>
    <w:rsid w:val="007B047C"/>
    <w:rsid w:val="007B3F81"/>
    <w:rsid w:val="007C1C46"/>
    <w:rsid w:val="007C1FCA"/>
    <w:rsid w:val="007C2119"/>
    <w:rsid w:val="007E165E"/>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8182A"/>
    <w:rsid w:val="00882A09"/>
    <w:rsid w:val="008870CA"/>
    <w:rsid w:val="00887CDB"/>
    <w:rsid w:val="00891F46"/>
    <w:rsid w:val="00892024"/>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7D3B"/>
    <w:rsid w:val="009302B8"/>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6DE8"/>
    <w:rsid w:val="00A31106"/>
    <w:rsid w:val="00A3204F"/>
    <w:rsid w:val="00A33A61"/>
    <w:rsid w:val="00A452B8"/>
    <w:rsid w:val="00A45EB1"/>
    <w:rsid w:val="00A506D3"/>
    <w:rsid w:val="00A5104C"/>
    <w:rsid w:val="00A51B98"/>
    <w:rsid w:val="00A633C7"/>
    <w:rsid w:val="00A71A86"/>
    <w:rsid w:val="00A71EBB"/>
    <w:rsid w:val="00A76AAD"/>
    <w:rsid w:val="00A82AA3"/>
    <w:rsid w:val="00A968A6"/>
    <w:rsid w:val="00AA2881"/>
    <w:rsid w:val="00AA28CB"/>
    <w:rsid w:val="00AA4883"/>
    <w:rsid w:val="00AA488A"/>
    <w:rsid w:val="00AB37D2"/>
    <w:rsid w:val="00AB4453"/>
    <w:rsid w:val="00AB604F"/>
    <w:rsid w:val="00AB7442"/>
    <w:rsid w:val="00AB7635"/>
    <w:rsid w:val="00AB7C5C"/>
    <w:rsid w:val="00AC1877"/>
    <w:rsid w:val="00AC5974"/>
    <w:rsid w:val="00AE1365"/>
    <w:rsid w:val="00AF4951"/>
    <w:rsid w:val="00AF5BFD"/>
    <w:rsid w:val="00B021F6"/>
    <w:rsid w:val="00B114F9"/>
    <w:rsid w:val="00B11907"/>
    <w:rsid w:val="00B17922"/>
    <w:rsid w:val="00B31F54"/>
    <w:rsid w:val="00B35233"/>
    <w:rsid w:val="00B44BB0"/>
    <w:rsid w:val="00B517DB"/>
    <w:rsid w:val="00B533EB"/>
    <w:rsid w:val="00B54350"/>
    <w:rsid w:val="00B665F8"/>
    <w:rsid w:val="00B75D09"/>
    <w:rsid w:val="00B76926"/>
    <w:rsid w:val="00B85467"/>
    <w:rsid w:val="00B94DC8"/>
    <w:rsid w:val="00BA0516"/>
    <w:rsid w:val="00BB3EFE"/>
    <w:rsid w:val="00BC63DE"/>
    <w:rsid w:val="00BD28F1"/>
    <w:rsid w:val="00BD4E44"/>
    <w:rsid w:val="00BE2530"/>
    <w:rsid w:val="00BE625E"/>
    <w:rsid w:val="00BE6BF3"/>
    <w:rsid w:val="00C009DA"/>
    <w:rsid w:val="00C1014C"/>
    <w:rsid w:val="00C13590"/>
    <w:rsid w:val="00C1736F"/>
    <w:rsid w:val="00C2565B"/>
    <w:rsid w:val="00C33EFE"/>
    <w:rsid w:val="00C343A7"/>
    <w:rsid w:val="00C34E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E220C"/>
    <w:rsid w:val="00CE39DD"/>
    <w:rsid w:val="00CF5AF7"/>
    <w:rsid w:val="00CF6B92"/>
    <w:rsid w:val="00CF72CB"/>
    <w:rsid w:val="00CF7758"/>
    <w:rsid w:val="00CF7780"/>
    <w:rsid w:val="00D01160"/>
    <w:rsid w:val="00D17097"/>
    <w:rsid w:val="00D23DD0"/>
    <w:rsid w:val="00D25892"/>
    <w:rsid w:val="00D27661"/>
    <w:rsid w:val="00D31512"/>
    <w:rsid w:val="00D31AA7"/>
    <w:rsid w:val="00D3341A"/>
    <w:rsid w:val="00D404EF"/>
    <w:rsid w:val="00D43113"/>
    <w:rsid w:val="00D4470D"/>
    <w:rsid w:val="00D460FB"/>
    <w:rsid w:val="00D505EF"/>
    <w:rsid w:val="00D53552"/>
    <w:rsid w:val="00D5685B"/>
    <w:rsid w:val="00D57335"/>
    <w:rsid w:val="00D6604D"/>
    <w:rsid w:val="00D677A1"/>
    <w:rsid w:val="00D73880"/>
    <w:rsid w:val="00D76850"/>
    <w:rsid w:val="00DA4AA4"/>
    <w:rsid w:val="00DA4ADD"/>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E4B71"/>
    <w:rsid w:val="00EF12DD"/>
    <w:rsid w:val="00EF5792"/>
    <w:rsid w:val="00EF6EAA"/>
    <w:rsid w:val="00EF7557"/>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2"/>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2"/>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2"/>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2"/>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2"/>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2"/>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2"/>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2"/>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2"/>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3"/>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3.xml><?xml version="1.0" encoding="utf-8"?>
<ds:datastoreItem xmlns:ds="http://schemas.openxmlformats.org/officeDocument/2006/customXml" ds:itemID="{22F68BF7-608D-4DB6-997C-2589AF4B0688}">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933</Words>
  <Characters>6952</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2</cp:revision>
  <cp:lastPrinted>2022-04-23T13:47:00Z</cp:lastPrinted>
  <dcterms:created xsi:type="dcterms:W3CDTF">2023-08-23T14:17:00Z</dcterms:created>
  <dcterms:modified xsi:type="dcterms:W3CDTF">2023-08-23T14:17:00Z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